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400"/>
      </w:pPr>
      <w:r>
        <w:t xml:space="preserve"/>
      </w:r>
    </w:p>
    <w:p>
      <w:pPr>
        <w:spacing w:after="200" w:before="0"/>
        <w:jc w:val="center"/>
      </w:pPr>
      <w:r>
        <w:drawing>
          <wp:inline distT="0" distB="0" distL="0" distR="0">
            <wp:extent cx="6191250" cy="37814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220"/>
              <w:left w:type="dxa" w:w="400"/>
              <w:bottom w:type="dxa" w:w="220"/>
              <w:right w:type="dxa" w:w="400"/>
            </w:tcMar>
          </w:tcPr>
          <w:p>
            <w:pPr>
              <w:spacing w:after="100"/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FFFFFF"/>
                <w:sz w:val="56"/>
                <w:szCs w:val="56"/>
              </w:rPr>
              <w:t xml:space="preserve">B1-syrer</w:t>
            </w:r>
          </w:p>
          <w:p>
            <w:pPr>
              <w:spacing w:after="80"/>
              <w:jc w:val="center"/>
            </w:pPr>
            <w:r>
              <w:rPr>
                <w:rFonts w:ascii="Verdana" w:cs="Verdana" w:eastAsia="Verdana" w:hAnsi="Verdana"/>
                <w:color w:val="00C8FF"/>
                <w:sz w:val="26"/>
                <w:szCs w:val="26"/>
              </w:rPr>
              <w:t xml:space="preserve">الكتاب الشامل لتعلم الألمانية — مستوى B1</w:t>
            </w:r>
          </w:p>
          <w:p>
            <w:pPr>
              <w:spacing w:after="60"/>
              <w:jc w:val="center"/>
            </w:pPr>
            <w:r>
              <w:rPr>
                <w:rFonts w:ascii="Verdana" w:cs="Verdana" w:eastAsia="Verdana" w:hAnsi="Verdana"/>
                <w:color w:val="FFC800"/>
                <w:sz w:val="24"/>
                <w:szCs w:val="24"/>
              </w:rPr>
              <w:t xml:space="preserve">تأليف: </w:t>
            </w:r>
            <w:r>
              <w:rPr>
                <w:rFonts w:ascii="Verdana" w:cs="Verdana" w:eastAsia="Verdana" w:hAnsi="Verdana"/>
                <w:b/>
                <w:bCs/>
                <w:color w:val="FFC800"/>
                <w:sz w:val="28"/>
                <w:szCs w:val="28"/>
              </w:rPr>
              <w:t xml:space="preserve">فادي الحلواني</w:t>
            </w:r>
          </w:p>
          <w:p>
            <w:pPr>
              <w:jc w:val="center"/>
            </w:pPr>
            <w:r>
              <w:rPr>
                <w:rFonts w:ascii="Verdana" w:cs="Verdana" w:eastAsia="Verdana" w:hAnsi="Verdana"/>
                <w:color w:val="9CA3BF"/>
                <w:sz w:val="20"/>
                <w:szCs w:val="20"/>
              </w:rPr>
              <w:t xml:space="preserve">12 وحدة  ◆  قواعد  ◆  مفردات  ◆  حوارات  ◆  تمارين محلولة</w:t>
            </w:r>
          </w:p>
        </w:tc>
      </w:tr>
    </w:tbl>
    <w:p>
      <w:r>
        <w:br w:type="page"/>
      </w:r>
    </w:p>
    <w:p>
      <w:pPr>
        <w:spacing w:after="160" w:before="0"/>
        <w:jc w:val="center"/>
      </w:pPr>
      <w:r>
        <w:drawing>
          <wp:inline distT="0" distB="0" distL="0" distR="0">
            <wp:extent cx="4762500" cy="11906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spacing w:after="100" w:before="260"/>
      </w:pPr>
      <w:r>
        <w:rPr>
          <w:rFonts w:ascii="Verdana" w:cs="Verdana" w:eastAsia="Verdana" w:hAnsi="Verdana"/>
          <w:b/>
          <w:bCs/>
          <w:color w:val="EC1A64"/>
          <w:sz w:val="28"/>
          <w:szCs w:val="28"/>
        </w:rPr>
        <w:t xml:space="preserve">مقدمة الكتاب — Vorwort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7828C8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3E8FD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100"/>
              <w:jc w:val="right"/>
            </w:pPr>
            <w:r>
              <w:rPr>
                <w:rFonts w:ascii="Verdana" w:cs="Verdana" w:eastAsia="Verdana" w:hAnsi="Verdana"/>
                <w:b/>
                <w:bCs/>
                <w:color w:val="7828C8"/>
                <w:sz w:val="27"/>
                <w:szCs w:val="27"/>
              </w:rPr>
              <w:t xml:space="preserve">أهلاً بك في B1-syrer!</w:t>
            </w:r>
          </w:p>
          <w:p>
            <w:pPr>
              <w:jc w:val="right"/>
            </w:pP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هذا الكتاب مُصمَّم للمتعلمين العرب الطامحين للوصول إلى مستوى B1 في اللغة الألمانية. منهج عملي مباشر: قواعد مشروحة بالعربية، مفردات حية، حوارات من الواقع الألماني، وتمارين محلولة بالكامل.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100" w:before="260"/>
      </w:pPr>
      <w:r>
        <w:rPr>
          <w:rFonts w:ascii="Verdana" w:cs="Verdana" w:eastAsia="Verdana" w:hAnsi="Verdana"/>
          <w:b/>
          <w:bCs/>
          <w:color w:val="0088BB"/>
          <w:sz w:val="28"/>
          <w:szCs w:val="28"/>
        </w:rPr>
        <w:t xml:space="preserve">خريطة الكتاب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400"/>
        <w:gridCol w:w="4460"/>
      </w:tblGrid>
      <w:tr>
        <w:trPr>
          <w:tblHeader/>
        </w:trPr>
        <w:tc>
          <w:tcPr>
            <w:tcW w:type="dxa" w:w="1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الوحدة</w:t>
            </w:r>
          </w:p>
        </w:tc>
        <w:tc>
          <w:tcPr>
            <w:tcW w:type="dxa" w:w="34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الموضوع</w:t>
            </w:r>
          </w:p>
        </w:tc>
        <w:tc>
          <w:tcPr>
            <w:tcW w:type="dxa" w:w="44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القواعد</w:t>
            </w:r>
          </w:p>
        </w:tc>
      </w:tr>
      <w:tr>
        <w:tc>
          <w:tcPr>
            <w:tcW w:type="dxa" w:w="1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1</w:t>
            </w:r>
          </w:p>
        </w:tc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الحياة اليومية — Alltag</w:t>
            </w:r>
          </w:p>
        </w:tc>
        <w:tc>
          <w:tcPr>
            <w:tcW w:type="dxa" w:w="44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الأفعال المنفصلة + Perfekt</w:t>
            </w:r>
          </w:p>
        </w:tc>
      </w:tr>
      <w:tr>
        <w:tc>
          <w:tcPr>
            <w:tcW w:type="dxa" w:w="1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2</w:t>
            </w:r>
          </w:p>
        </w:tc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العمل — Berufe</w:t>
            </w:r>
          </w:p>
        </w:tc>
        <w:tc>
          <w:tcPr>
            <w:tcW w:type="dxa" w:w="44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حروف Dativ + خطاب التوظيف</w:t>
            </w:r>
          </w:p>
        </w:tc>
      </w:tr>
      <w:tr>
        <w:tc>
          <w:tcPr>
            <w:tcW w:type="dxa" w:w="1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3</w:t>
            </w:r>
          </w:p>
        </w:tc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الصحة — Gesundheit</w:t>
            </w:r>
          </w:p>
        </w:tc>
        <w:tc>
          <w:tcPr>
            <w:tcW w:type="dxa" w:w="44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Konjunktiv II + wenn</w:t>
            </w:r>
          </w:p>
        </w:tc>
      </w:tr>
      <w:tr>
        <w:tc>
          <w:tcPr>
            <w:tcW w:type="dxa" w:w="1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4</w:t>
            </w:r>
          </w:p>
        </w:tc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السفر — Reisen</w:t>
            </w:r>
          </w:p>
        </w:tc>
        <w:tc>
          <w:tcPr>
            <w:tcW w:type="dxa" w:w="44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Futur I + الاتجاهات</w:t>
            </w:r>
          </w:p>
        </w:tc>
      </w:tr>
      <w:tr>
        <w:tc>
          <w:tcPr>
            <w:tcW w:type="dxa" w:w="1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5</w:t>
            </w:r>
          </w:p>
        </w:tc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الطعام — Essen</w:t>
            </w:r>
          </w:p>
        </w:tc>
        <w:tc>
          <w:tcPr>
            <w:tcW w:type="dxa" w:w="44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Passiv المبني للمجهول</w:t>
            </w:r>
          </w:p>
        </w:tc>
      </w:tr>
      <w:tr>
        <w:tc>
          <w:tcPr>
            <w:tcW w:type="dxa" w:w="1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6</w:t>
            </w:r>
          </w:p>
        </w:tc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البيئة — Umwelt</w:t>
            </w:r>
          </w:p>
        </w:tc>
        <w:tc>
          <w:tcPr>
            <w:tcW w:type="dxa" w:w="44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Relativsatz</w:t>
            </w:r>
          </w:p>
        </w:tc>
      </w:tr>
      <w:tr>
        <w:tc>
          <w:tcPr>
            <w:tcW w:type="dxa" w:w="1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7</w:t>
            </w:r>
          </w:p>
        </w:tc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التعليم — Bildung</w:t>
            </w:r>
          </w:p>
        </w:tc>
        <w:tc>
          <w:tcPr>
            <w:tcW w:type="dxa" w:w="44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Infinitiv mit zu</w:t>
            </w:r>
          </w:p>
        </w:tc>
      </w:tr>
      <w:tr>
        <w:tc>
          <w:tcPr>
            <w:tcW w:type="dxa" w:w="1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8</w:t>
            </w:r>
          </w:p>
        </w:tc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التسوق — Einkaufen</w:t>
            </w:r>
          </w:p>
        </w:tc>
        <w:tc>
          <w:tcPr>
            <w:tcW w:type="dxa" w:w="44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Komparativ + Superlativ</w:t>
            </w:r>
          </w:p>
        </w:tc>
      </w:tr>
      <w:tr>
        <w:tc>
          <w:tcPr>
            <w:tcW w:type="dxa" w:w="1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9</w:t>
            </w:r>
          </w:p>
        </w:tc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التكنولوجيا — Technologie</w:t>
            </w:r>
          </w:p>
        </w:tc>
        <w:tc>
          <w:tcPr>
            <w:tcW w:type="dxa" w:w="44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Nebensätze</w:t>
            </w:r>
          </w:p>
        </w:tc>
      </w:tr>
      <w:tr>
        <w:tc>
          <w:tcPr>
            <w:tcW w:type="dxa" w:w="1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10</w:t>
            </w:r>
          </w:p>
        </w:tc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العائلة — Familie</w:t>
            </w:r>
          </w:p>
        </w:tc>
        <w:tc>
          <w:tcPr>
            <w:tcW w:type="dxa" w:w="44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Genitiv</w:t>
            </w:r>
          </w:p>
        </w:tc>
      </w:tr>
      <w:tr>
        <w:tc>
          <w:tcPr>
            <w:tcW w:type="dxa" w:w="1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11</w:t>
            </w:r>
          </w:p>
        </w:tc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الأخبار — Nachrichten</w:t>
            </w:r>
          </w:p>
        </w:tc>
        <w:tc>
          <w:tcPr>
            <w:tcW w:type="dxa" w:w="44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Konjunktiv I</w:t>
            </w:r>
          </w:p>
        </w:tc>
      </w:tr>
      <w:tr>
        <w:tc>
          <w:tcPr>
            <w:tcW w:type="dxa" w:w="1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12</w:t>
            </w:r>
          </w:p>
        </w:tc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الامتحان — Prüfung</w:t>
            </w:r>
          </w:p>
        </w:tc>
        <w:tc>
          <w:tcPr>
            <w:tcW w:type="dxa" w:w="44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مراجعة + نماذج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0C8FF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5F9FF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3"/>
                <w:szCs w:val="23"/>
              </w:rPr>
              <w:t xml:space="preserve">◆ طريقة الاستخدام المثلى</w:t>
            </w:r>
          </w:p>
          <w:p>
            <w:pPr>
              <w:spacing w:after="40" w:before="40"/>
              <w:ind w:left="36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▸  وحدة واحدة كل أسبوع = إنهاء الكتاب في 3 أشهر</w:t>
            </w:r>
          </w:p>
          <w:p>
            <w:pPr>
              <w:spacing w:after="40" w:before="40"/>
              <w:ind w:left="36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▸  احفظ 10 كلمات يومياً من جداول المفردات</w:t>
            </w:r>
          </w:p>
          <w:p>
            <w:pPr>
              <w:spacing w:after="40" w:before="40"/>
              <w:ind w:left="36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▸  اقرأ الحوارات بصوت عالٍ — مرتين على الأقل</w:t>
            </w:r>
          </w:p>
          <w:p>
            <w:pPr>
              <w:spacing w:after="40" w:before="40"/>
              <w:ind w:left="36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▸  حل التمارين قبل النظر إلى الحلول</w:t>
            </w:r>
          </w:p>
          <w:p>
            <w:pPr>
              <w:spacing w:after="40" w:before="40"/>
              <w:ind w:left="36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▸  استمع للنطق على Forvo.com</w:t>
            </w:r>
          </w:p>
        </w:tc>
      </w:tr>
    </w:tbl>
    <w:p>
      <w:r>
        <w:br w:type="page"/>
      </w:r>
    </w:p>
    <w:p>
      <w:pPr>
        <w:spacing w:after="140" w:before="0"/>
        <w:jc w:val="center"/>
      </w:pPr>
      <w:r>
        <w:drawing>
          <wp:inline distT="0" distB="0" distL="0" distR="0">
            <wp:extent cx="6000750" cy="866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500"/>
        <w:gridCol w:w="3860"/>
      </w:tblGrid>
      <w:tr>
        <w:trPr>
          <w:tblHeader/>
        </w:trPr>
        <w:tc>
          <w:tcPr>
            <w:tcW w:type="dxa" w:w="3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WORT — الكلمة</w:t>
            </w:r>
          </w:p>
        </w:tc>
        <w:tc>
          <w:tcPr>
            <w:tcW w:type="dxa" w:w="2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FFC800"/>
                <w:sz w:val="20"/>
                <w:szCs w:val="20"/>
              </w:rPr>
              <w:t xml:space="preserve">BEDEUTUNG — المعنى</w:t>
            </w:r>
          </w:p>
        </w:tc>
        <w:tc>
          <w:tcPr>
            <w:tcW w:type="dxa" w:w="38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BEISPIEL — مثال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aufstehen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يستيقظ / ينهض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stehe um 6 Uhr auf.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frühstücken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يتناول الإفطار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Wir frühstücken zusammen.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pendeln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يتنقل يومياً للعمل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pendelt täglich nach Berlin.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erledigen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يُنجز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Sie erledigt ihre Aufgaben schnell.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sich entspannen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يسترخي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Am Abend entspanne ich mich.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einkaufen gehen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يذهب للتسوق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gehe samstags einkaufen.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aufräumen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يُرتّب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Wir räumen das Zimmer auf.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der Wecker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المنبّه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Der Wecker klingelt um 6 Uhr.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Gewohnheit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العادة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Das ist eine gute Gewohnheit.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regelmäßig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بانتظام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Sie schläft regelmäßig 8 Stunden.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der Feierabend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نهاية الدوام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Nach dem Feierabend jogge ich.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Mittagspause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استراحة الغداء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esse in der Mittagspause.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C1A6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DE8F0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4"/>
                <w:szCs w:val="24"/>
              </w:rPr>
              <w:t xml:space="preserve">⚡ القاعدة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3"/>
                <w:szCs w:val="23"/>
              </w:rPr>
              <w:t xml:space="preserve">الأفعال القابلة للفصل — Trennbare Verben</w:t>
            </w:r>
          </w:p>
          <w:p>
            <w:pPr>
              <w:jc w:val="right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بعض الأفعال = بادئة + فعل. في الجملة الرئيسية تنفصل البادئة وتذهب لآخر الجملة: aufstehen → Ich stehe auf. في الجملة التابعة يبقى الفعل كاملاً في النهاية: ..., weil ich früh aufstehe.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2200"/>
        <w:gridCol w:w="4860"/>
      </w:tblGrid>
      <w:tr>
        <w:trPr>
          <w:tblHeader/>
        </w:trPr>
        <w:tc>
          <w:tcPr>
            <w:tcW w:type="dxa" w:w="23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الفعل</w:t>
            </w:r>
          </w:p>
        </w:tc>
        <w:tc>
          <w:tcPr>
            <w:tcW w:type="dxa" w:w="22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المعنى</w:t>
            </w:r>
          </w:p>
        </w:tc>
        <w:tc>
          <w:tcPr>
            <w:tcW w:type="dxa" w:w="48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مثال</w:t>
            </w:r>
          </w:p>
        </w:tc>
      </w:tr>
      <w:tr>
        <w:tc>
          <w:tcPr>
            <w:tcW w:type="dxa" w:w="23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aufstehen</w:t>
            </w:r>
          </w:p>
        </w:tc>
        <w:tc>
          <w:tcPr>
            <w:tcW w:type="dxa" w:w="2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يستيقظ</w:t>
            </w:r>
          </w:p>
        </w:tc>
        <w:tc>
          <w:tcPr>
            <w:tcW w:type="dxa" w:w="4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stehe jeden Morgen um 6 Uhr auf.</w:t>
            </w:r>
          </w:p>
        </w:tc>
      </w:tr>
      <w:tr>
        <w:tc>
          <w:tcPr>
            <w:tcW w:type="dxa" w:w="23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anrufen</w:t>
            </w:r>
          </w:p>
        </w:tc>
        <w:tc>
          <w:tcPr>
            <w:tcW w:type="dxa" w:w="2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يتصل</w:t>
            </w:r>
          </w:p>
        </w:tc>
        <w:tc>
          <w:tcPr>
            <w:tcW w:type="dxa" w:w="4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ruft seine Mutter täglich an.</w:t>
            </w:r>
          </w:p>
        </w:tc>
      </w:tr>
      <w:tr>
        <w:tc>
          <w:tcPr>
            <w:tcW w:type="dxa" w:w="23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einkaufen</w:t>
            </w:r>
          </w:p>
        </w:tc>
        <w:tc>
          <w:tcPr>
            <w:tcW w:type="dxa" w:w="2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يتسوق</w:t>
            </w:r>
          </w:p>
        </w:tc>
        <w:tc>
          <w:tcPr>
            <w:tcW w:type="dxa" w:w="4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Wir kaufen am Freitag ein.</w:t>
            </w:r>
          </w:p>
        </w:tc>
      </w:tr>
      <w:tr>
        <w:tc>
          <w:tcPr>
            <w:tcW w:type="dxa" w:w="23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aufmachen</w:t>
            </w:r>
          </w:p>
        </w:tc>
        <w:tc>
          <w:tcPr>
            <w:tcW w:type="dxa" w:w="2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يفتح</w:t>
            </w:r>
          </w:p>
        </w:tc>
        <w:tc>
          <w:tcPr>
            <w:tcW w:type="dxa" w:w="4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Sie macht das Fenster auf.</w:t>
            </w:r>
          </w:p>
        </w:tc>
      </w:tr>
      <w:tr>
        <w:tc>
          <w:tcPr>
            <w:tcW w:type="dxa" w:w="23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zumachen</w:t>
            </w:r>
          </w:p>
        </w:tc>
        <w:tc>
          <w:tcPr>
            <w:tcW w:type="dxa" w:w="2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يغلق</w:t>
            </w:r>
          </w:p>
        </w:tc>
        <w:tc>
          <w:tcPr>
            <w:tcW w:type="dxa" w:w="4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macht die Tür zu.</w:t>
            </w:r>
          </w:p>
        </w:tc>
      </w:tr>
      <w:tr>
        <w:tc>
          <w:tcPr>
            <w:tcW w:type="dxa" w:w="23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einschlafen</w:t>
            </w:r>
          </w:p>
        </w:tc>
        <w:tc>
          <w:tcPr>
            <w:tcW w:type="dxa" w:w="2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يغفو</w:t>
            </w:r>
          </w:p>
        </w:tc>
        <w:tc>
          <w:tcPr>
            <w:tcW w:type="dxa" w:w="4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Das Kind schläft schnell ein.</w:t>
            </w:r>
          </w:p>
        </w:tc>
      </w:tr>
      <w:tr>
        <w:tc>
          <w:tcPr>
            <w:tcW w:type="dxa" w:w="23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mitkommen</w:t>
            </w:r>
          </w:p>
        </w:tc>
        <w:tc>
          <w:tcPr>
            <w:tcW w:type="dxa" w:w="2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يأتي معه</w:t>
            </w:r>
          </w:p>
        </w:tc>
        <w:tc>
          <w:tcPr>
            <w:tcW w:type="dxa" w:w="4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Kommst du heute Abend mit?</w:t>
            </w:r>
          </w:p>
        </w:tc>
      </w:tr>
      <w:tr>
        <w:tc>
          <w:tcPr>
            <w:tcW w:type="dxa" w:w="23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anfangen</w:t>
            </w:r>
          </w:p>
        </w:tc>
        <w:tc>
          <w:tcPr>
            <w:tcW w:type="dxa" w:w="2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يبدأ</w:t>
            </w:r>
          </w:p>
        </w:tc>
        <w:tc>
          <w:tcPr>
            <w:tcW w:type="dxa" w:w="4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Wann fängt der Film an?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C1A6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DE8F0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4"/>
                <w:szCs w:val="24"/>
              </w:rPr>
              <w:t xml:space="preserve">⚡ القاعدة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3"/>
                <w:szCs w:val="23"/>
              </w:rPr>
              <w:t xml:space="preserve">Perfekt — الماضي للحديث اليومي</w:t>
            </w:r>
          </w:p>
          <w:p>
            <w:pPr>
              <w:jc w:val="right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haben أو sein + Partizip II في نهاية الجملة. أفعال الحركة تستخدم sein: gehen → Ich bin gegangen. الباقي haben: machen → Ich habe gemacht.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500"/>
        <w:gridCol w:w="4860"/>
      </w:tblGrid>
      <w:tr>
        <w:trPr>
          <w:tblHeader/>
        </w:trPr>
        <w:tc>
          <w:tcPr>
            <w:tcW w:type="dxa" w:w="2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الفعل</w:t>
            </w:r>
          </w:p>
        </w:tc>
        <w:tc>
          <w:tcPr>
            <w:tcW w:type="dxa" w:w="2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Partizip II</w:t>
            </w:r>
          </w:p>
        </w:tc>
        <w:tc>
          <w:tcPr>
            <w:tcW w:type="dxa" w:w="48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مثال</w:t>
            </w:r>
          </w:p>
        </w:tc>
      </w:tr>
      <w:tr>
        <w:tc>
          <w:tcPr>
            <w:tcW w:type="dxa" w:w="2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machen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gemacht</w:t>
            </w:r>
          </w:p>
        </w:tc>
        <w:tc>
          <w:tcPr>
            <w:tcW w:type="dxa" w:w="4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habe die Hausaufgaben gemacht.</w:t>
            </w:r>
          </w:p>
        </w:tc>
      </w:tr>
      <w:tr>
        <w:tc>
          <w:tcPr>
            <w:tcW w:type="dxa" w:w="2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kaufen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gekauft</w:t>
            </w:r>
          </w:p>
        </w:tc>
        <w:tc>
          <w:tcPr>
            <w:tcW w:type="dxa" w:w="4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hat ein neues Buch gekauft.</w:t>
            </w:r>
          </w:p>
        </w:tc>
      </w:tr>
      <w:tr>
        <w:tc>
          <w:tcPr>
            <w:tcW w:type="dxa" w:w="2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essen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gegessen</w:t>
            </w:r>
          </w:p>
        </w:tc>
        <w:tc>
          <w:tcPr>
            <w:tcW w:type="dxa" w:w="4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Wir haben Pizza gegessen.</w:t>
            </w:r>
          </w:p>
        </w:tc>
      </w:tr>
      <w:tr>
        <w:tc>
          <w:tcPr>
            <w:tcW w:type="dxa" w:w="2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gehen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gegangen (sein)</w:t>
            </w:r>
          </w:p>
        </w:tc>
        <w:tc>
          <w:tcPr>
            <w:tcW w:type="dxa" w:w="4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bin ins Kino gegangen.</w:t>
            </w:r>
          </w:p>
        </w:tc>
      </w:tr>
      <w:tr>
        <w:tc>
          <w:tcPr>
            <w:tcW w:type="dxa" w:w="2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fahren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gefahren (sein)</w:t>
            </w:r>
          </w:p>
        </w:tc>
        <w:tc>
          <w:tcPr>
            <w:tcW w:type="dxa" w:w="4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Wir sind nach Hamburg gefahren.</w:t>
            </w:r>
          </w:p>
        </w:tc>
      </w:tr>
      <w:tr>
        <w:tc>
          <w:tcPr>
            <w:tcW w:type="dxa" w:w="2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schlafen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geschlafen</w:t>
            </w:r>
          </w:p>
        </w:tc>
        <w:tc>
          <w:tcPr>
            <w:tcW w:type="dxa" w:w="4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Das Kind hat gut geschlafen.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5A1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EDE5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3"/>
                <w:szCs w:val="23"/>
              </w:rPr>
              <w:t xml:space="preserve">✎ ÜBUNG 1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1"/>
                <w:szCs w:val="21"/>
              </w:rPr>
              <w:t xml:space="preserve">ضع الفعل في Perfekt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1.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Ich ____ um 6 Uhr ____. (aufstehen)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2.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Sie ____ ihre Schwester ____. (anrufen)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3.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Wir ____ am Samstag ____. (einkaufen)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4.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____ du mit uns ____? (mitkommen)</w:t>
            </w:r>
          </w:p>
          <w:p>
            <w:pPr>
              <w:spacing w:after="50" w:before="12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1"/>
                <w:szCs w:val="21"/>
              </w:rPr>
              <w:t xml:space="preserve">✔ الحلول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1.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bin … aufgestanden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2.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hat … angerufen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3.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haben … eingekauft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4.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Bist … mitgekommen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C800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F8E0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Laila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Hallo Stefan! Wie war dein Tag? Hast du viel gearbeitet?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Stefan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Ja, sehr viel! Ich bin um 5 Uhr aufgestanden und direkt losgefahren.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Laila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Um 5 Uhr?! Was hast du den ganzen Tag gemacht?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Stefan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Von 8 bis 18 Uhr Meetings. Danach habe ich eingekauft und gekocht.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Laila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Hast du dir wenigstens eine Pause gegönnt?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Stefan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Ja! Abends bin ich joggen gegangen — das ist mein bester Ausgleich.</w:t>
            </w:r>
          </w:p>
        </w:tc>
      </w:tr>
    </w:tbl>
    <w:p>
      <w:pPr>
        <w:spacing w:after="80" w:before="50"/>
        <w:jc w:val="right"/>
      </w:pPr>
      <w:r>
        <w:rPr>
          <w:rFonts w:ascii="Verdana" w:cs="Verdana" w:eastAsia="Verdana" w:hAnsi="Verdana"/>
          <w:b/>
          <w:bCs/>
          <w:color w:val="7828C8"/>
          <w:sz w:val="20"/>
          <w:szCs w:val="20"/>
        </w:rPr>
        <w:t xml:space="preserve">◈ شرح المفردات:  </w:t>
      </w:r>
      <w:r>
        <w:rPr>
          <w:rFonts w:ascii="Verdana" w:cs="Verdana" w:eastAsia="Verdana" w:hAnsi="Verdana"/>
          <w:color w:val="6B7280"/>
          <w:sz w:val="20"/>
          <w:szCs w:val="20"/>
        </w:rPr>
        <w:t xml:space="preserve">losfahren = ينطلق | wenigstens = على الأقل | sich gönnen = يمنح نفسه | der Ausgleich = التوازن</w:t>
      </w:r>
    </w:p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0DC82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5FCF3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Verdana" w:cs="Verdana" w:eastAsia="Verdana" w:hAnsi="Verdana"/>
                <w:b/>
                <w:bCs/>
                <w:color w:val="008855"/>
                <w:sz w:val="25"/>
                <w:szCs w:val="25"/>
              </w:rPr>
              <w:t xml:space="preserve">Mein Alltag in Deutschland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Ich heiße Omar und lebe seit zwei Jahren in München. Mein Alltag ist sehr strukturiert. Ich stehe um halb sieben auf und frühstücke mit meiner Familie.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Um acht Uhr fahre ich mit der U-Bahn zur Arbeit. Ich arbeite als Ingenieur. Die Arbeit macht mir Spaß, aber manchmal ist sie stressig. In der Mittagspause esse ich in der Kantine.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Abends koche ich für meine Familie — das Kochen ist für mich eine Art Meditation. Am Wochenende erkunden wir die Stadt oder besuchen Freunde.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Das Leben hier ist anders als in meiner Heimat, aber ich habe mich gut eingelebt.</w:t>
            </w:r>
          </w:p>
        </w:tc>
      </w:tr>
    </w:tbl>
    <w:p>
      <w:pPr>
        <w:spacing w:after="80" w:before="50"/>
        <w:jc w:val="right"/>
      </w:pPr>
      <w:r>
        <w:rPr>
          <w:rFonts w:ascii="Verdana" w:cs="Verdana" w:eastAsia="Verdana" w:hAnsi="Verdana"/>
          <w:b/>
          <w:bCs/>
          <w:color w:val="7828C8"/>
          <w:sz w:val="20"/>
          <w:szCs w:val="20"/>
        </w:rPr>
        <w:t xml:space="preserve">◈ شرح المفردات:  </w:t>
      </w:r>
      <w:r>
        <w:rPr>
          <w:rFonts w:ascii="Verdana" w:cs="Verdana" w:eastAsia="Verdana" w:hAnsi="Verdana"/>
          <w:color w:val="6B7280"/>
          <w:sz w:val="20"/>
          <w:szCs w:val="20"/>
        </w:rPr>
        <w:t xml:space="preserve">strukturiert = منظم | die Kantine = مطعم العمل | erkunden = يستكشف | sich einleben = يتأقلم</w:t>
      </w:r>
    </w:p>
    <w:p>
      <w:r>
        <w:br w:type="page"/>
      </w:r>
    </w:p>
    <w:p>
      <w:pPr>
        <w:spacing w:after="140" w:before="0"/>
        <w:jc w:val="center"/>
      </w:pPr>
      <w:r>
        <w:drawing>
          <wp:inline distT="0" distB="0" distL="0" distR="0">
            <wp:extent cx="6000750" cy="866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500"/>
        <w:gridCol w:w="3860"/>
      </w:tblGrid>
      <w:tr>
        <w:trPr>
          <w:tblHeader/>
        </w:trPr>
        <w:tc>
          <w:tcPr>
            <w:tcW w:type="dxa" w:w="3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WORT — الكلمة</w:t>
            </w:r>
          </w:p>
        </w:tc>
        <w:tc>
          <w:tcPr>
            <w:tcW w:type="dxa" w:w="2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FFC800"/>
                <w:sz w:val="20"/>
                <w:szCs w:val="20"/>
              </w:rPr>
              <w:t xml:space="preserve">BEDEUTUNG — المعنى</w:t>
            </w:r>
          </w:p>
        </w:tc>
        <w:tc>
          <w:tcPr>
            <w:tcW w:type="dxa" w:w="38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BEISPIEL — مثال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Bewerbung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طلب التوظيف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schicke eine Bewerbung ab.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das Vorstellungsgespräch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مقابلة العمل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Das Gespräch lief sehr gut.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Gehaltserhöhung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رفع الراتب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hat eine Erhöhung bekommen.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Überstunden (Pl.)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ساعات إضافية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mache viele Überstunden.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kündigen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يستقيل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hat seine Stelle gekündigt.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befördern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يُرقّي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Sie wurde befördert.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Fähigkeit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المهارة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Das ist eine wichtige Fähigkeit.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selbstständig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مستقل / عمل حر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arbeitet selbstständig.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der Lebenslauf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السيرة الذاتية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Mein Lebenslauf ist aktuell.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Erfahrung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الخبرة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Sie hat viel Berufserfahrung.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der Vertrag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العقد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habe den Vertrag unterschrieben.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das Gehalt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الراتب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Das Gehalt ist sehr gut.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C1A6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DE8F0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4"/>
                <w:szCs w:val="24"/>
              </w:rPr>
              <w:t xml:space="preserve">⚡ القاعدة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3"/>
                <w:szCs w:val="23"/>
              </w:rPr>
              <w:t xml:space="preserve">حروف الجر الدائمة مع Dativ</w:t>
            </w:r>
          </w:p>
          <w:p>
            <w:pPr>
              <w:jc w:val="right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aus، bei، mit، nach، seit، von، zu، gegenüber — دائماً مع Dativ. المادة تتغير: der→dem | die→der | das→dem. اختصارات: zum = zu+dem | zur = zu+der | beim = bei+dem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700"/>
        <w:gridCol w:w="5160"/>
      </w:tblGrid>
      <w:tr>
        <w:trPr>
          <w:tblHeader/>
        </w:trPr>
        <w:tc>
          <w:tcPr>
            <w:tcW w:type="dxa" w:w="1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الحرف</w:t>
            </w:r>
          </w:p>
        </w:tc>
        <w:tc>
          <w:tcPr>
            <w:tcW w:type="dxa" w:w="27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المعنى</w:t>
            </w:r>
          </w:p>
        </w:tc>
        <w:tc>
          <w:tcPr>
            <w:tcW w:type="dxa" w:w="51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مثال</w:t>
            </w:r>
          </w:p>
        </w:tc>
      </w:tr>
      <w:tr>
        <w:tc>
          <w:tcPr>
            <w:tcW w:type="dxa" w:w="1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aus</w:t>
            </w:r>
          </w:p>
        </w:tc>
        <w:tc>
          <w:tcPr>
            <w:tcW w:type="dxa" w:w="27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من بلد / مصنوع من</w:t>
            </w:r>
          </w:p>
        </w:tc>
        <w:tc>
          <w:tcPr>
            <w:tcW w:type="dxa" w:w="51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kommt aus Syrien.</w:t>
            </w:r>
          </w:p>
        </w:tc>
      </w:tr>
      <w:tr>
        <w:tc>
          <w:tcPr>
            <w:tcW w:type="dxa" w:w="1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bei</w:t>
            </w:r>
          </w:p>
        </w:tc>
        <w:tc>
          <w:tcPr>
            <w:tcW w:type="dxa" w:w="27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عند / في شركة</w:t>
            </w:r>
          </w:p>
        </w:tc>
        <w:tc>
          <w:tcPr>
            <w:tcW w:type="dxa" w:w="51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arbeitet bei Siemens.</w:t>
            </w:r>
          </w:p>
        </w:tc>
      </w:tr>
      <w:tr>
        <w:tc>
          <w:tcPr>
            <w:tcW w:type="dxa" w:w="1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mit</w:t>
            </w:r>
          </w:p>
        </w:tc>
        <w:tc>
          <w:tcPr>
            <w:tcW w:type="dxa" w:w="27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مع / بواسطة</w:t>
            </w:r>
          </w:p>
        </w:tc>
        <w:tc>
          <w:tcPr>
            <w:tcW w:type="dxa" w:w="51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fahre mit dem Zug.</w:t>
            </w:r>
          </w:p>
        </w:tc>
      </w:tr>
      <w:tr>
        <w:tc>
          <w:tcPr>
            <w:tcW w:type="dxa" w:w="1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nach</w:t>
            </w:r>
          </w:p>
        </w:tc>
        <w:tc>
          <w:tcPr>
            <w:tcW w:type="dxa" w:w="27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إلى مدينة / بعد</w:t>
            </w:r>
          </w:p>
        </w:tc>
        <w:tc>
          <w:tcPr>
            <w:tcW w:type="dxa" w:w="51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Wir fahren nach Wien. / Nach der Arbeit…</w:t>
            </w:r>
          </w:p>
        </w:tc>
      </w:tr>
      <w:tr>
        <w:tc>
          <w:tcPr>
            <w:tcW w:type="dxa" w:w="1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seit</w:t>
            </w:r>
          </w:p>
        </w:tc>
        <w:tc>
          <w:tcPr>
            <w:tcW w:type="dxa" w:w="27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منذ</w:t>
            </w:r>
          </w:p>
        </w:tc>
        <w:tc>
          <w:tcPr>
            <w:tcW w:type="dxa" w:w="51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lebt seit fünf Jahren hier.</w:t>
            </w:r>
          </w:p>
        </w:tc>
      </w:tr>
      <w:tr>
        <w:tc>
          <w:tcPr>
            <w:tcW w:type="dxa" w:w="1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von</w:t>
            </w:r>
          </w:p>
        </w:tc>
        <w:tc>
          <w:tcPr>
            <w:tcW w:type="dxa" w:w="27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من / ملكية</w:t>
            </w:r>
          </w:p>
        </w:tc>
        <w:tc>
          <w:tcPr>
            <w:tcW w:type="dxa" w:w="51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Das Auto von meinem Chef.</w:t>
            </w:r>
          </w:p>
        </w:tc>
      </w:tr>
      <w:tr>
        <w:tc>
          <w:tcPr>
            <w:tcW w:type="dxa" w:w="1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zu</w:t>
            </w:r>
          </w:p>
        </w:tc>
        <w:tc>
          <w:tcPr>
            <w:tcW w:type="dxa" w:w="27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إلى شخص/مكان</w:t>
            </w:r>
          </w:p>
        </w:tc>
        <w:tc>
          <w:tcPr>
            <w:tcW w:type="dxa" w:w="51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gehe zum Arzt.</w:t>
            </w:r>
          </w:p>
        </w:tc>
      </w:tr>
      <w:tr>
        <w:tc>
          <w:tcPr>
            <w:tcW w:type="dxa" w:w="1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gegenüber</w:t>
            </w:r>
          </w:p>
        </w:tc>
        <w:tc>
          <w:tcPr>
            <w:tcW w:type="dxa" w:w="27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مقابل</w:t>
            </w:r>
          </w:p>
        </w:tc>
        <w:tc>
          <w:tcPr>
            <w:tcW w:type="dxa" w:w="51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Die Bank liegt gegenüber dem Bahnhof.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5A1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EDE5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3"/>
                <w:szCs w:val="23"/>
              </w:rPr>
              <w:t xml:space="preserve">✎ ÜBUNG 2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1"/>
                <w:szCs w:val="21"/>
              </w:rPr>
              <w:t xml:space="preserve">أكمل بحرف الجر الصحيح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1.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Ich komme ____ dem Irak.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2.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Er arbeitet ____ BMW.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3.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Wir fahren ____ der U-Bahn.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4.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Sie lernt Deutsch ____ drei Jahren.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5.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Ich gehe ____ meiner Chefin.</w:t>
            </w:r>
          </w:p>
          <w:p>
            <w:pPr>
              <w:spacing w:after="50" w:before="12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1"/>
                <w:szCs w:val="21"/>
              </w:rPr>
              <w:t xml:space="preserve">✔ الحلول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1.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aus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2.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bei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3.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mit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4.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seit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5.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zu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C1A6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DE8F0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4"/>
                <w:szCs w:val="24"/>
              </w:rPr>
              <w:t xml:space="preserve">⚡ القاعدة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3"/>
                <w:szCs w:val="23"/>
              </w:rPr>
              <w:t xml:space="preserve">خطاب التوظيف — Bewerbungsschreiben</w:t>
            </w:r>
          </w:p>
          <w:p>
            <w:pPr>
              <w:jc w:val="right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الهيكل: بياناتك ← التحية (Sehr geehrte Damen und Herren,) ← أين رأيت الإعلان ولماذا مهتم ← مؤهلاتك وخبراتك ← ماذا ستقدم ← الخاتمة (Ich freue mich auf Ihre Einladung…) ← Mit freundlichen Grüßen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C800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F8E0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Interviewer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Guten Morgen! Erzählen Sie uns etwas über sich.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Ahmad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Ich heiße Ahmad und habe Informatik studiert. Seit drei Jahren arbeite ich als Entwickler in München.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Interviewer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Welche Programmiersprachen beherrschen Sie?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Ahmad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Python, JavaScript und SQL. Außerdem habe ich Erfahrung mit Teamleitung.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Interviewer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Warum möchten Sie zu uns wechseln?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Ahmad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Weil Ihr Unternehmen innovative Projekte macht und ich mich weiterentwickeln möchte.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Interviewer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Wann könnten Sie anfangen?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Ahmad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Meine Kündigungsfrist ist ein Monat — also ab dem 1. März.</w:t>
            </w:r>
          </w:p>
        </w:tc>
      </w:tr>
    </w:tbl>
    <w:p>
      <w:pPr>
        <w:spacing w:after="80" w:before="50"/>
        <w:jc w:val="right"/>
      </w:pPr>
      <w:r>
        <w:rPr>
          <w:rFonts w:ascii="Verdana" w:cs="Verdana" w:eastAsia="Verdana" w:hAnsi="Verdana"/>
          <w:b/>
          <w:bCs/>
          <w:color w:val="7828C8"/>
          <w:sz w:val="20"/>
          <w:szCs w:val="20"/>
        </w:rPr>
        <w:t xml:space="preserve">◈ شرح المفردات:  </w:t>
      </w:r>
      <w:r>
        <w:rPr>
          <w:rFonts w:ascii="Verdana" w:cs="Verdana" w:eastAsia="Verdana" w:hAnsi="Verdana"/>
          <w:color w:val="6B7280"/>
          <w:sz w:val="20"/>
          <w:szCs w:val="20"/>
        </w:rPr>
        <w:t xml:space="preserve">beherrschen = يتقن | wechseln = ينتقل | sich weiterentwickeln = يطور نفسه | Kündigungsfrist = مدة الإشعار</w:t>
      </w:r>
    </w:p>
    <w:p>
      <w:r>
        <w:br w:type="page"/>
      </w:r>
    </w:p>
    <w:p>
      <w:pPr>
        <w:spacing w:after="140" w:before="0"/>
        <w:jc w:val="center"/>
      </w:pPr>
      <w:r>
        <w:drawing>
          <wp:inline distT="0" distB="0" distL="0" distR="0">
            <wp:extent cx="6000750" cy="866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500"/>
        <w:gridCol w:w="3860"/>
      </w:tblGrid>
      <w:tr>
        <w:trPr>
          <w:tblHeader/>
        </w:trPr>
        <w:tc>
          <w:tcPr>
            <w:tcW w:type="dxa" w:w="3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WORT — الكلمة</w:t>
            </w:r>
          </w:p>
        </w:tc>
        <w:tc>
          <w:tcPr>
            <w:tcW w:type="dxa" w:w="2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FFC800"/>
                <w:sz w:val="20"/>
                <w:szCs w:val="20"/>
              </w:rPr>
              <w:t xml:space="preserve">BEDEUTUNG — المعنى</w:t>
            </w:r>
          </w:p>
        </w:tc>
        <w:tc>
          <w:tcPr>
            <w:tcW w:type="dxa" w:w="38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BEISPIEL — مثال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das Kopfweh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الصداع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Mir tut der Kopf weh.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Bauchschmerzen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آلام البطن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habe starke Bauchschmerzen.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das Fieber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الحمى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hat 39 Grad Fieber.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der Husten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السعال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habe starken Husten.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der Schnupfen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الزكام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Sie hat Schnupfen.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Allergie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الحساسية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ist allergisch gegen Nüsse.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das Rezept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الوصفة الطبية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Der Arzt schreibt ein Rezept.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Krankenkasse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التأمين الصحي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Die Kasse übernimmt die Kosten.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überweisen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يُحيل لطبيب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wurde zum Spezialisten überwiesen.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sich erholen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يتعافى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Sie erholt sich langsam.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Nebenwirkung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أعراض جانبية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Das Medikament hat Nebenwirkungen.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das Attest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الشهادة الطبية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brauche ein Attest.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C1A6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DE8F0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4"/>
                <w:szCs w:val="24"/>
              </w:rPr>
              <w:t xml:space="preserve">⚡ القاعدة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3"/>
                <w:szCs w:val="23"/>
              </w:rPr>
              <w:t xml:space="preserve">Konjunktiv II — التمني والأدب والشرط</w:t>
            </w:r>
          </w:p>
          <w:p>
            <w:pPr>
              <w:jc w:val="right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ثلاثة استخدامات: التمني (Ich hätte gern…) | النصيحة المهذبة (Du solltest…) | الشرط غير الواقعي (Wenn ich Arzt wäre, würde ich…). للأفعال العادية: würde + Infinitiv.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200"/>
        <w:gridCol w:w="5360"/>
      </w:tblGrid>
      <w:tr>
        <w:trPr>
          <w:tblHeader/>
        </w:trPr>
        <w:tc>
          <w:tcPr>
            <w:tcW w:type="dxa" w:w="1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الفعل</w:t>
            </w:r>
          </w:p>
        </w:tc>
        <w:tc>
          <w:tcPr>
            <w:tcW w:type="dxa" w:w="22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Konjunktiv II</w:t>
            </w:r>
          </w:p>
        </w:tc>
        <w:tc>
          <w:tcPr>
            <w:tcW w:type="dxa" w:w="5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مثال</w:t>
            </w:r>
          </w:p>
        </w:tc>
      </w:tr>
      <w:tr>
        <w:tc>
          <w:tcPr>
            <w:tcW w:type="dxa" w:w="1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sein</w:t>
            </w:r>
          </w:p>
        </w:tc>
        <w:tc>
          <w:tcPr>
            <w:tcW w:type="dxa" w:w="2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wäre</w:t>
            </w:r>
          </w:p>
        </w:tc>
        <w:tc>
          <w:tcPr>
            <w:tcW w:type="dxa" w:w="53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Wenn ich gesund wäre, würde ich Sport machen.</w:t>
            </w:r>
          </w:p>
        </w:tc>
      </w:tr>
      <w:tr>
        <w:tc>
          <w:tcPr>
            <w:tcW w:type="dxa" w:w="1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haben</w:t>
            </w:r>
          </w:p>
        </w:tc>
        <w:tc>
          <w:tcPr>
            <w:tcW w:type="dxa" w:w="2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hätte</w:t>
            </w:r>
          </w:p>
        </w:tc>
        <w:tc>
          <w:tcPr>
            <w:tcW w:type="dxa" w:w="53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hätte gern einen Termin.</w:t>
            </w:r>
          </w:p>
        </w:tc>
      </w:tr>
      <w:tr>
        <w:tc>
          <w:tcPr>
            <w:tcW w:type="dxa" w:w="1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können</w:t>
            </w:r>
          </w:p>
        </w:tc>
        <w:tc>
          <w:tcPr>
            <w:tcW w:type="dxa" w:w="2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könnte</w:t>
            </w:r>
          </w:p>
        </w:tc>
        <w:tc>
          <w:tcPr>
            <w:tcW w:type="dxa" w:w="53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Könnten Sie mir bitte helfen?</w:t>
            </w:r>
          </w:p>
        </w:tc>
      </w:tr>
      <w:tr>
        <w:tc>
          <w:tcPr>
            <w:tcW w:type="dxa" w:w="1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müssen</w:t>
            </w:r>
          </w:p>
        </w:tc>
        <w:tc>
          <w:tcPr>
            <w:tcW w:type="dxa" w:w="2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müsste</w:t>
            </w:r>
          </w:p>
        </w:tc>
        <w:tc>
          <w:tcPr>
            <w:tcW w:type="dxa" w:w="53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Du müsstest mehr Wasser trinken.</w:t>
            </w:r>
          </w:p>
        </w:tc>
      </w:tr>
      <w:tr>
        <w:tc>
          <w:tcPr>
            <w:tcW w:type="dxa" w:w="1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sollen</w:t>
            </w:r>
          </w:p>
        </w:tc>
        <w:tc>
          <w:tcPr>
            <w:tcW w:type="dxa" w:w="2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sollte</w:t>
            </w:r>
          </w:p>
        </w:tc>
        <w:tc>
          <w:tcPr>
            <w:tcW w:type="dxa" w:w="53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Du solltest zum Arzt gehen.</w:t>
            </w:r>
          </w:p>
        </w:tc>
      </w:tr>
      <w:tr>
        <w:tc>
          <w:tcPr>
            <w:tcW w:type="dxa" w:w="1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werden</w:t>
            </w:r>
          </w:p>
        </w:tc>
        <w:tc>
          <w:tcPr>
            <w:tcW w:type="dxa" w:w="2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würde</w:t>
            </w:r>
          </w:p>
        </w:tc>
        <w:tc>
          <w:tcPr>
            <w:tcW w:type="dxa" w:w="53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würde gern früher schlafen.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C1A6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DE8F0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4"/>
                <w:szCs w:val="24"/>
              </w:rPr>
              <w:t xml:space="preserve">⚡ القاعدة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3"/>
                <w:szCs w:val="23"/>
              </w:rPr>
              <w:t xml:space="preserve">wenn-Satz — الجملة الشرطية</w:t>
            </w:r>
          </w:p>
          <w:p>
            <w:pPr>
              <w:jc w:val="right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الجملة التي تبدأ بـ wenn: فعلها في النهاية. ثم الجملة الرئيسية تبدأ بالفعل. الفاصلة إلزامية! Wenn ich Fieber habe, gehe ich zum Arzt.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5A1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EDE5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3"/>
                <w:szCs w:val="23"/>
              </w:rPr>
              <w:t xml:space="preserve">✎ ÜBUNG 3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1"/>
                <w:szCs w:val="21"/>
              </w:rPr>
              <w:t xml:space="preserve">كوّن جملاً شرطية بـ wenn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1.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(ich / krank sein) → zum Arzt gehen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2.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(du / mehr Wasser trinken) → sich besser fühlen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3.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(er / Sport machen) → abnehmen</w:t>
            </w:r>
          </w:p>
          <w:p>
            <w:pPr>
              <w:spacing w:after="50" w:before="12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1"/>
                <w:szCs w:val="21"/>
              </w:rPr>
              <w:t xml:space="preserve">✔ الحلول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1.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Wenn ich krank bin, gehe ich zum Arzt.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2.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Wenn du mehr Wasser trinkst, fühlst du dich besser.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3.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Wenn er Sport macht, nimmt er ab.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C800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F8E0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Arzt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Guten Tag! Was kann ich für Sie tun?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Patient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Ich fühle mich seit drei Tagen nicht wohl — Fieber und starke Halsschmerzen.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Arzt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Haben Sie auch Husten oder Schnupfen?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Patient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Ja, ich huste viel, besonders nachts.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Arzt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Der Hals ist entzündet — eine Mandelentzündung. Ich verschreibe Ihnen ein Antibiotikum.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Patient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Muss ich im Bett bleiben?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Arzt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Ja, ruhen Sie sich aus und trinken Sie viel. Gute Besserung!</w:t>
            </w:r>
          </w:p>
        </w:tc>
      </w:tr>
    </w:tbl>
    <w:p>
      <w:pPr>
        <w:spacing w:after="80" w:before="50"/>
        <w:jc w:val="right"/>
      </w:pPr>
      <w:r>
        <w:rPr>
          <w:rFonts w:ascii="Verdana" w:cs="Verdana" w:eastAsia="Verdana" w:hAnsi="Verdana"/>
          <w:b/>
          <w:bCs/>
          <w:color w:val="7828C8"/>
          <w:sz w:val="20"/>
          <w:szCs w:val="20"/>
        </w:rPr>
        <w:t xml:space="preserve">◈ شرح المفردات:  </w:t>
      </w:r>
      <w:r>
        <w:rPr>
          <w:rFonts w:ascii="Verdana" w:cs="Verdana" w:eastAsia="Verdana" w:hAnsi="Verdana"/>
          <w:color w:val="6B7280"/>
          <w:sz w:val="20"/>
          <w:szCs w:val="20"/>
        </w:rPr>
        <w:t xml:space="preserve">entzündet = ملتهب | die Mandelentzündung = التهاب اللوزتين | verschreiben = يصف دواءً | Gute Besserung = شفاءً عاجلاً</w:t>
      </w:r>
    </w:p>
    <w:p>
      <w:r>
        <w:br w:type="page"/>
      </w:r>
    </w:p>
    <w:p>
      <w:pPr>
        <w:spacing w:after="140" w:before="0"/>
        <w:jc w:val="center"/>
      </w:pPr>
      <w:r>
        <w:drawing>
          <wp:inline distT="0" distB="0" distL="0" distR="0">
            <wp:extent cx="6000750" cy="866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500"/>
        <w:gridCol w:w="3860"/>
      </w:tblGrid>
      <w:tr>
        <w:trPr>
          <w:tblHeader/>
        </w:trPr>
        <w:tc>
          <w:tcPr>
            <w:tcW w:type="dxa" w:w="3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WORT — الكلمة</w:t>
            </w:r>
          </w:p>
        </w:tc>
        <w:tc>
          <w:tcPr>
            <w:tcW w:type="dxa" w:w="2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FFC800"/>
                <w:sz w:val="20"/>
                <w:szCs w:val="20"/>
              </w:rPr>
              <w:t xml:space="preserve">BEDEUTUNG — المعنى</w:t>
            </w:r>
          </w:p>
        </w:tc>
        <w:tc>
          <w:tcPr>
            <w:tcW w:type="dxa" w:w="38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BEISPIEL — مثال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der Flughafen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المطار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Wir fahren zum Flughafen.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Unterkunft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مكان الإقامة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suche eine günstige Unterkunft.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Sehenswürdigkeit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معلم سياحي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Berlin hat viele Sehenswürdigkeiten.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umsteigen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يبدّل المواصلات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In Frankfurt müssen wir umsteigen.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buchen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يحجز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habe das Hotel online gebucht.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Verspätung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التأخير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Mein Flug hat Verspätung.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der Reisepass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جواز السفر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Zeigen Sie bitte Ihren Reisepass.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das Gepäck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الأمتعة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Mein Gepäck ist zu schwer.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einreisen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يدخل البلاد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Wir reisen über Frankfurt ein.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Ampel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إشارة المرور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Gehen Sie bis zur Ampel.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abbiegen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يعطف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Biegen Sie links ab.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geradeaus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مستقيماً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Gehen Sie immer geradeaus.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C1A6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DE8F0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4"/>
                <w:szCs w:val="24"/>
              </w:rPr>
              <w:t xml:space="preserve">⚡ القاعدة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3"/>
                <w:szCs w:val="23"/>
              </w:rPr>
              <w:t xml:space="preserve">Futur I — المستقبل</w:t>
            </w:r>
          </w:p>
          <w:p>
            <w:pPr>
              <w:jc w:val="right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werden (مصرَّف) + Infinitiv في النهاية: Ich werde morgen fahren. في الكلام اليومي يكفي المضارع + كلمة زمنية: Ich fahre morgen. — كلاهما صحيح.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400"/>
        <w:gridCol w:w="2960"/>
      </w:tblGrid>
      <w:tr>
        <w:trPr>
          <w:tblHeader/>
        </w:trPr>
        <w:tc>
          <w:tcPr>
            <w:tcW w:type="dxa" w:w="3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المضارع</w:t>
            </w:r>
          </w:p>
        </w:tc>
        <w:tc>
          <w:tcPr>
            <w:tcW w:type="dxa" w:w="34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Futur I</w:t>
            </w:r>
          </w:p>
        </w:tc>
        <w:tc>
          <w:tcPr>
            <w:tcW w:type="dxa" w:w="29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الترجمة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Ich fahre morgen.</w:t>
            </w:r>
          </w:p>
        </w:tc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werde morgen fahren.</w:t>
            </w:r>
          </w:p>
        </w:tc>
        <w:tc>
          <w:tcPr>
            <w:tcW w:type="dxa" w:w="29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سأسافر غداً.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Er kommt um 3 Uhr.</w:t>
            </w:r>
          </w:p>
        </w:tc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wird um 3 Uhr kommen.</w:t>
            </w:r>
          </w:p>
        </w:tc>
        <w:tc>
          <w:tcPr>
            <w:tcW w:type="dxa" w:w="29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سيأتي الساعة 3.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Wir buchen ein Hotel.</w:t>
            </w:r>
          </w:p>
        </w:tc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Wir werden ein Hotel buchen.</w:t>
            </w:r>
          </w:p>
        </w:tc>
        <w:tc>
          <w:tcPr>
            <w:tcW w:type="dxa" w:w="29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سنحجز فندقاً.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Es regnet morgen.</w:t>
            </w:r>
          </w:p>
        </w:tc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Es wird morgen regnen.</w:t>
            </w:r>
          </w:p>
        </w:tc>
        <w:tc>
          <w:tcPr>
            <w:tcW w:type="dxa" w:w="29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ستمطر غداً.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0C8FF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5F9FF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3"/>
                <w:szCs w:val="23"/>
              </w:rPr>
              <w:t xml:space="preserve">◆ عبارات الاتجاهات الذهبية</w:t>
            </w:r>
          </w:p>
          <w:p>
            <w:pPr>
              <w:spacing w:after="40" w:before="40"/>
              <w:ind w:left="36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▸  Wie komme ich zum Bahnhof? — كيف أصل للمحطة؟</w:t>
            </w:r>
          </w:p>
          <w:p>
            <w:pPr>
              <w:spacing w:after="40" w:before="40"/>
              <w:ind w:left="36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▸  Gehen Sie geradeaus bis zur Ampel. — امش مستقيماً حتى الإشارة.</w:t>
            </w:r>
          </w:p>
          <w:p>
            <w:pPr>
              <w:spacing w:after="40" w:before="40"/>
              <w:ind w:left="36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▸  Biegen Sie rechts/links ab. — اعطف يميناً/يساراً.</w:t>
            </w:r>
          </w:p>
          <w:p>
            <w:pPr>
              <w:spacing w:after="40" w:before="40"/>
              <w:ind w:left="36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▸  Etwa 10 Minuten zu Fuß. — نحو 10 دقائق مشياً.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C800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F8E0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Rania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Entschuldigung! Ich suche den Hauptbahnhof.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Passant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Gehen Sie geradeaus bis zur Ampel, dann rechts.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Rania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Wie lange dauert das zu Fuß?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Passant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Ungefähr zehn Minuten. Oder nehmen Sie die U3.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Rania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Ich gehe zu Fuß, danke schön!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Passant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Gern geschehen! Gute Reise!</w:t>
            </w:r>
          </w:p>
        </w:tc>
      </w:tr>
    </w:tbl>
    <w:p>
      <w:pPr>
        <w:spacing w:after="80" w:before="50"/>
        <w:jc w:val="right"/>
      </w:pPr>
      <w:r>
        <w:rPr>
          <w:rFonts w:ascii="Verdana" w:cs="Verdana" w:eastAsia="Verdana" w:hAnsi="Verdana"/>
          <w:b/>
          <w:bCs/>
          <w:color w:val="7828C8"/>
          <w:sz w:val="20"/>
          <w:szCs w:val="20"/>
        </w:rPr>
        <w:t xml:space="preserve">◈ شرح المفردات:  </w:t>
      </w:r>
      <w:r>
        <w:rPr>
          <w:rFonts w:ascii="Verdana" w:cs="Verdana" w:eastAsia="Verdana" w:hAnsi="Verdana"/>
          <w:color w:val="6B7280"/>
          <w:sz w:val="20"/>
          <w:szCs w:val="20"/>
        </w:rPr>
        <w:t xml:space="preserve">ungefähr = تقريباً | zu Fuß = مشياً | Gern geschehen = بكل سرور</w:t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5A1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EDE5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3"/>
                <w:szCs w:val="23"/>
              </w:rPr>
              <w:t xml:space="preserve">✎ ÜBUNG 4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1"/>
                <w:szCs w:val="21"/>
              </w:rPr>
              <w:t xml:space="preserve">ترجم بـ Futur I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1.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سأسافر إلى فيينا غداً.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2.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سنحجز الفندق أونلاين.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3.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هل ستحتاج تأشيرة؟</w:t>
            </w:r>
          </w:p>
          <w:p>
            <w:pPr>
              <w:spacing w:after="50" w:before="12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1"/>
                <w:szCs w:val="21"/>
              </w:rPr>
              <w:t xml:space="preserve">✔ الحلول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1.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Ich werde morgen nach Wien fahren.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2.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Wir werden das Hotel online buchen.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3.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Wirst du ein Visum brauchen?</w:t>
            </w:r>
          </w:p>
        </w:tc>
      </w:tr>
    </w:tbl>
    <w:p>
      <w:r>
        <w:br w:type="page"/>
      </w:r>
    </w:p>
    <w:p>
      <w:pPr>
        <w:spacing w:after="140" w:before="0"/>
        <w:jc w:val="center"/>
      </w:pPr>
      <w:r>
        <w:drawing>
          <wp:inline distT="0" distB="0" distL="0" distR="0">
            <wp:extent cx="6000750" cy="866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500"/>
        <w:gridCol w:w="3860"/>
      </w:tblGrid>
      <w:tr>
        <w:trPr>
          <w:tblHeader/>
        </w:trPr>
        <w:tc>
          <w:tcPr>
            <w:tcW w:type="dxa" w:w="3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WORT — الكلمة</w:t>
            </w:r>
          </w:p>
        </w:tc>
        <w:tc>
          <w:tcPr>
            <w:tcW w:type="dxa" w:w="2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FFC800"/>
                <w:sz w:val="20"/>
                <w:szCs w:val="20"/>
              </w:rPr>
              <w:t xml:space="preserve">BEDEUTUNG — المعنى</w:t>
            </w:r>
          </w:p>
        </w:tc>
        <w:tc>
          <w:tcPr>
            <w:tcW w:type="dxa" w:w="38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BEISPIEL — مثال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Zutaten (Pl.)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المكوّنات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Die Zutaten sind frisch.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würzen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يُتبّل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Man würzt mit Salz und Pfeffer.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anbraten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يُحمِّر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Das Fleisch wird angebraten.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Speisekarte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قائمة الطعام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Die Speisekarte, bitte!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bestellen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يطلب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Wir möchten bestellen.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lecker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لذيذ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Das Essen ist lecker!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vegetarisch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نباتي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Haben Sie vegetarische Gerichte?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das Tagesgericht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طبق اليوم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Was ist das Tagesgericht?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Rechnung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الفاتورة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Die Rechnung, bitte!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das Trinkgeld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الإكرامية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10% Trinkgeld ist üblich.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getrennt zahlen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كل يدفع حصته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Wir zahlen getrennt.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empfehlen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يوصي / ينصح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Was empfehlen Sie?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C1A6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DE8F0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4"/>
                <w:szCs w:val="24"/>
              </w:rPr>
              <w:t xml:space="preserve">⚡ القاعدة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3"/>
                <w:szCs w:val="23"/>
              </w:rPr>
              <w:t xml:space="preserve">Passiv — المبني للمجهول</w:t>
            </w:r>
          </w:p>
          <w:p>
            <w:pPr>
              <w:jc w:val="right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werden (مصرَّف) + Partizip II. للمضارع: Das Gemüse wird geschnitten. للماضي: wurde geschnitten. الفاعل مع von: Das Essen wurde vom Koch zubereitet.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200"/>
        <w:gridCol w:w="3160"/>
      </w:tblGrid>
      <w:tr>
        <w:trPr>
          <w:tblHeader/>
        </w:trPr>
        <w:tc>
          <w:tcPr>
            <w:tcW w:type="dxa" w:w="3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المعلوم</w:t>
            </w:r>
          </w:p>
        </w:tc>
        <w:tc>
          <w:tcPr>
            <w:tcW w:type="dxa" w:w="32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المجهول</w:t>
            </w:r>
          </w:p>
        </w:tc>
        <w:tc>
          <w:tcPr>
            <w:tcW w:type="dxa" w:w="31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الترجمة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Man kocht die Nudeln.</w:t>
            </w:r>
          </w:p>
        </w:tc>
        <w:tc>
          <w:tcPr>
            <w:tcW w:type="dxa" w:w="3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Die Nudeln werden gekocht.</w:t>
            </w:r>
          </w:p>
        </w:tc>
        <w:tc>
          <w:tcPr>
            <w:tcW w:type="dxa" w:w="31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تُطهى المعكرونة.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Man schneidet das Gemüse.</w:t>
            </w:r>
          </w:p>
        </w:tc>
        <w:tc>
          <w:tcPr>
            <w:tcW w:type="dxa" w:w="3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Das Gemüse wird geschnitten.</w:t>
            </w:r>
          </w:p>
        </w:tc>
        <w:tc>
          <w:tcPr>
            <w:tcW w:type="dxa" w:w="31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تُقطَّع الخضروات.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Man serviert das Essen.</w:t>
            </w:r>
          </w:p>
        </w:tc>
        <w:tc>
          <w:tcPr>
            <w:tcW w:type="dxa" w:w="3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Das Essen wird serviert.</w:t>
            </w:r>
          </w:p>
        </w:tc>
        <w:tc>
          <w:tcPr>
            <w:tcW w:type="dxa" w:w="31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يُقدَّم الطعام.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Man backt das Brot.</w:t>
            </w:r>
          </w:p>
        </w:tc>
        <w:tc>
          <w:tcPr>
            <w:tcW w:type="dxa" w:w="3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Das Brot wird gebacken.</w:t>
            </w:r>
          </w:p>
        </w:tc>
        <w:tc>
          <w:tcPr>
            <w:tcW w:type="dxa" w:w="31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يُخبز الخبز.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5A1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EDE5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3"/>
                <w:szCs w:val="23"/>
              </w:rPr>
              <w:t xml:space="preserve">✎ ÜBUNG 5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1"/>
                <w:szCs w:val="21"/>
              </w:rPr>
              <w:t xml:space="preserve">حوّل إلى Passiv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1.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Man kocht den Reis. →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2.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Man hackt die Zwiebeln. →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3.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Man serviert das Gericht heiß. →</w:t>
            </w:r>
          </w:p>
          <w:p>
            <w:pPr>
              <w:spacing w:after="50" w:before="12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1"/>
                <w:szCs w:val="21"/>
              </w:rPr>
              <w:t xml:space="preserve">✔ الحلول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1.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Der Reis wird gekocht.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2.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Die Zwiebeln werden gehackt.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3.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Das Gericht wird heiß serviert.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C800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F8E0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Kellner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Guten Abend! Haben Sie reserviert?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Gast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Ja, auf den Namen Al-Ahmad, für zwei Personen.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Kellner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Bitte folgen Sie mir. Die Speisekarte kommt sofort.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Gast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Haben Sie vegetarische Gerichte?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Kellner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Ja! Ich empfehle die Gemüse-Lasagne.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Gast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Perfekt, die nehme ich. Und ein Mineralwasser bitte.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Gast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Könnten wir am Ende getrennt zahlen?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Kellner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Selbstverständlich!</w:t>
            </w:r>
          </w:p>
        </w:tc>
      </w:tr>
    </w:tbl>
    <w:p>
      <w:pPr>
        <w:spacing w:after="80" w:before="50"/>
        <w:jc w:val="right"/>
      </w:pPr>
      <w:r>
        <w:rPr>
          <w:rFonts w:ascii="Verdana" w:cs="Verdana" w:eastAsia="Verdana" w:hAnsi="Verdana"/>
          <w:b/>
          <w:bCs/>
          <w:color w:val="7828C8"/>
          <w:sz w:val="20"/>
          <w:szCs w:val="20"/>
        </w:rPr>
        <w:t xml:space="preserve">◈ شرح المفردات:  </w:t>
      </w:r>
      <w:r>
        <w:rPr>
          <w:rFonts w:ascii="Verdana" w:cs="Verdana" w:eastAsia="Verdana" w:hAnsi="Verdana"/>
          <w:color w:val="6B7280"/>
          <w:sz w:val="20"/>
          <w:szCs w:val="20"/>
        </w:rPr>
        <w:t xml:space="preserve">reservieren = يحجز | empfehlen = يوصي | selbstverständlich = بالتأكيد/طبعاً</w:t>
      </w:r>
    </w:p>
    <w:p>
      <w:r>
        <w:br w:type="page"/>
      </w:r>
    </w:p>
    <w:p>
      <w:pPr>
        <w:spacing w:after="140" w:before="0"/>
        <w:jc w:val="center"/>
      </w:pPr>
      <w:r>
        <w:drawing>
          <wp:inline distT="0" distB="0" distL="0" distR="0">
            <wp:extent cx="6000750" cy="866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500"/>
        <w:gridCol w:w="3860"/>
      </w:tblGrid>
      <w:tr>
        <w:trPr>
          <w:tblHeader/>
        </w:trPr>
        <w:tc>
          <w:tcPr>
            <w:tcW w:type="dxa" w:w="3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WORT — الكلمة</w:t>
            </w:r>
          </w:p>
        </w:tc>
        <w:tc>
          <w:tcPr>
            <w:tcW w:type="dxa" w:w="2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FFC800"/>
                <w:sz w:val="20"/>
                <w:szCs w:val="20"/>
              </w:rPr>
              <w:t xml:space="preserve">BEDEUTUNG — المعنى</w:t>
            </w:r>
          </w:p>
        </w:tc>
        <w:tc>
          <w:tcPr>
            <w:tcW w:type="dxa" w:w="38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BEISPIEL — مثال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der Klimawandel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تغيّر المناخ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Der Klimawandel bedroht uns.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Umweltverschmutzung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التلوث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Abgase verursachen Verschmutzung.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erneuerbare Energien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طاقة متجددة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Solarenergie ist erneuerbar.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recyceln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يعيد التدوير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Wir recyceln Papier und Glas.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nachhaltig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مستدام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Wir brauchen nachhaltige Lösungen.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sparen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يوفّر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Wir sollten Energie sparen.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schützen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يحمي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Wir müssen die Natur schützen.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bedroht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مهدَّد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Viele Tierarten sind bedroht.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Dürre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الجفاف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Dürren nehmen zu.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das Hochwasser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الفيضان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Das Hochwasser war schlimm.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der Müll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القمامة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In Deutschland trennt man den Müll.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Mülltonne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حاوية القمامة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Gelbe Tonne für Plastik.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C1A6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DE8F0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4"/>
                <w:szCs w:val="24"/>
              </w:rPr>
              <w:t xml:space="preserve">⚡ القاعدة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3"/>
                <w:szCs w:val="23"/>
              </w:rPr>
              <w:t xml:space="preserve">Relativsatz — الجملة النعتية</w:t>
            </w:r>
          </w:p>
          <w:p>
            <w:pPr>
              <w:jc w:val="right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تصف اسماً وتبدأ بضمير نسبي (der/die/das/den/dem…) يوافق جنس الاسم، والفعل في النهاية: Das ist der Mann, der die Umwelt schützt.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400"/>
        <w:gridCol w:w="5760"/>
      </w:tblGrid>
      <w:tr>
        <w:trPr>
          <w:tblHeader/>
        </w:trPr>
        <w:tc>
          <w:tcPr>
            <w:tcW w:type="dxa" w:w="22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الحالة</w:t>
            </w:r>
          </w:p>
        </w:tc>
        <w:tc>
          <w:tcPr>
            <w:tcW w:type="dxa" w:w="14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الضمير</w:t>
            </w:r>
          </w:p>
        </w:tc>
        <w:tc>
          <w:tcPr>
            <w:tcW w:type="dxa" w:w="57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مثال</w:t>
            </w:r>
          </w:p>
        </w:tc>
      </w:tr>
      <w:tr>
        <w:tc>
          <w:tcPr>
            <w:tcW w:type="dxa" w:w="2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مذكر Nom.</w:t>
            </w:r>
          </w:p>
        </w:tc>
        <w:tc>
          <w:tcPr>
            <w:tcW w:type="dxa" w:w="1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der</w:t>
            </w:r>
          </w:p>
        </w:tc>
        <w:tc>
          <w:tcPr>
            <w:tcW w:type="dxa" w:w="5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Der Mann, der Bäume pflanzt.</w:t>
            </w:r>
          </w:p>
        </w:tc>
      </w:tr>
      <w:tr>
        <w:tc>
          <w:tcPr>
            <w:tcW w:type="dxa" w:w="2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مؤنث Nom.</w:t>
            </w:r>
          </w:p>
        </w:tc>
        <w:tc>
          <w:tcPr>
            <w:tcW w:type="dxa" w:w="1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die</w:t>
            </w:r>
          </w:p>
        </w:tc>
        <w:tc>
          <w:tcPr>
            <w:tcW w:type="dxa" w:w="5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Die Frau, die Biologie studiert.</w:t>
            </w:r>
          </w:p>
        </w:tc>
      </w:tr>
      <w:tr>
        <w:tc>
          <w:tcPr>
            <w:tcW w:type="dxa" w:w="2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محايد Nom.</w:t>
            </w:r>
          </w:p>
        </w:tc>
        <w:tc>
          <w:tcPr>
            <w:tcW w:type="dxa" w:w="1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das</w:t>
            </w:r>
          </w:p>
        </w:tc>
        <w:tc>
          <w:tcPr>
            <w:tcW w:type="dxa" w:w="5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Das Projekt, das hilft.</w:t>
            </w:r>
          </w:p>
        </w:tc>
      </w:tr>
      <w:tr>
        <w:tc>
          <w:tcPr>
            <w:tcW w:type="dxa" w:w="2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جمع Nom.</w:t>
            </w:r>
          </w:p>
        </w:tc>
        <w:tc>
          <w:tcPr>
            <w:tcW w:type="dxa" w:w="1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die</w:t>
            </w:r>
          </w:p>
        </w:tc>
        <w:tc>
          <w:tcPr>
            <w:tcW w:type="dxa" w:w="5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Leute, die recyceln.</w:t>
            </w:r>
          </w:p>
        </w:tc>
      </w:tr>
      <w:tr>
        <w:tc>
          <w:tcPr>
            <w:tcW w:type="dxa" w:w="2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مذكر Akk.</w:t>
            </w:r>
          </w:p>
        </w:tc>
        <w:tc>
          <w:tcPr>
            <w:tcW w:type="dxa" w:w="1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den</w:t>
            </w:r>
          </w:p>
        </w:tc>
        <w:tc>
          <w:tcPr>
            <w:tcW w:type="dxa" w:w="5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Der Wald, den wir schützen.</w:t>
            </w:r>
          </w:p>
        </w:tc>
      </w:tr>
      <w:tr>
        <w:tc>
          <w:tcPr>
            <w:tcW w:type="dxa" w:w="2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Dativ مذكر</w:t>
            </w:r>
          </w:p>
        </w:tc>
        <w:tc>
          <w:tcPr>
            <w:tcW w:type="dxa" w:w="1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dem</w:t>
            </w:r>
          </w:p>
        </w:tc>
        <w:tc>
          <w:tcPr>
            <w:tcW w:type="dxa" w:w="5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Das Land, dem wir helfen.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5A1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EDE5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3"/>
                <w:szCs w:val="23"/>
              </w:rPr>
              <w:t xml:space="preserve">✎ ÜBUNG 6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1"/>
                <w:szCs w:val="21"/>
              </w:rPr>
              <w:t xml:space="preserve">أكمل بالضمير النسبي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1.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Die Organisation, ____ den Wald schützt.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2.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Der Mann, ____ wir geholfen haben.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3.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Das Auto, ____ wir kaufen, ist elektrisch.</w:t>
            </w:r>
          </w:p>
          <w:p>
            <w:pPr>
              <w:spacing w:after="50" w:before="12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1"/>
                <w:szCs w:val="21"/>
              </w:rPr>
              <w:t xml:space="preserve">✔ الحلول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1.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die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2.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dem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3.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das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0DC82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5FCF3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Verdana" w:cs="Verdana" w:eastAsia="Verdana" w:hAnsi="Verdana"/>
                <w:b/>
                <w:bCs/>
                <w:color w:val="008855"/>
                <w:sz w:val="25"/>
                <w:szCs w:val="25"/>
              </w:rPr>
              <w:t xml:space="preserve">Umweltschutz im Alltag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Der Klimawandel ist eine der größten Herausforderungen unserer Zeit. Die Temperaturen steigen, und extreme Wetterereignisse werden häufiger.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Was kann jeder tun? Energie sparen, seltener Auto fahren, weniger Fleisch essen und regionale Produkte bevorzugen.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In Deutschland trennt man den Müll: Gelb für Plastik, Blau für Papier, Grün für Glas. Kleine Veränderungen haben zusammen eine große Wirkung.</w:t>
            </w:r>
          </w:p>
        </w:tc>
      </w:tr>
    </w:tbl>
    <w:p>
      <w:pPr>
        <w:spacing w:after="80" w:before="50"/>
        <w:jc w:val="right"/>
      </w:pPr>
      <w:r>
        <w:rPr>
          <w:rFonts w:ascii="Verdana" w:cs="Verdana" w:eastAsia="Verdana" w:hAnsi="Verdana"/>
          <w:b/>
          <w:bCs/>
          <w:color w:val="7828C8"/>
          <w:sz w:val="20"/>
          <w:szCs w:val="20"/>
        </w:rPr>
        <w:t xml:space="preserve">◈ شرح المفردات:  </w:t>
      </w:r>
      <w:r>
        <w:rPr>
          <w:rFonts w:ascii="Verdana" w:cs="Verdana" w:eastAsia="Verdana" w:hAnsi="Verdana"/>
          <w:color w:val="6B7280"/>
          <w:sz w:val="20"/>
          <w:szCs w:val="20"/>
        </w:rPr>
        <w:t xml:space="preserve">die Herausforderung = التحدي | bevorzugen = يفضّل | die Wirkung = التأثير</w:t>
      </w:r>
    </w:p>
    <w:p>
      <w:r>
        <w:br w:type="page"/>
      </w:r>
    </w:p>
    <w:p>
      <w:pPr>
        <w:spacing w:after="140" w:before="0"/>
        <w:jc w:val="center"/>
      </w:pPr>
      <w:r>
        <w:drawing>
          <wp:inline distT="0" distB="0" distL="0" distR="0">
            <wp:extent cx="6000750" cy="866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500"/>
        <w:gridCol w:w="3860"/>
      </w:tblGrid>
      <w:tr>
        <w:trPr>
          <w:tblHeader/>
        </w:trPr>
        <w:tc>
          <w:tcPr>
            <w:tcW w:type="dxa" w:w="3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WORT — الكلمة</w:t>
            </w:r>
          </w:p>
        </w:tc>
        <w:tc>
          <w:tcPr>
            <w:tcW w:type="dxa" w:w="2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FFC800"/>
                <w:sz w:val="20"/>
                <w:szCs w:val="20"/>
              </w:rPr>
              <w:t xml:space="preserve">BEDEUTUNG — المعنى</w:t>
            </w:r>
          </w:p>
        </w:tc>
        <w:tc>
          <w:tcPr>
            <w:tcW w:type="dxa" w:w="38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BEISPIEL — مثال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das Studium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الدراسة الجامعية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Mein Studium dauert vier Jahre.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der Abschluss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الشهادة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Sie hat ihren Abschluss gemacht.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das Stipendium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المنحة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hat ein DAAD-Stipendium.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bestehen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ينجح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Sie hat die Prüfung bestanden.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durchfallen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يرسب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ist leider durchgefallen.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Weiterbildung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التطوير المهني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Weiterbildung ist wichtig.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Bibliothek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المكتبة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leihe Bücher aus.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sich anmelden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يسجّل نفسه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melde mich für den Kurs an.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Note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العلامة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hat gute Noten.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das Auslandsstudium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دراسة بالخارج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Ein Auslandsstudium öffnet Türen.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Vorlesung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المحاضرة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Die Vorlesung beginnt um 10 Uhr.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das Semester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الفصل الدراسي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Das Semester endet im Juli.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C1A6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DE8F0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4"/>
                <w:szCs w:val="24"/>
              </w:rPr>
              <w:t xml:space="preserve">⚡ القاعدة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3"/>
                <w:szCs w:val="23"/>
              </w:rPr>
              <w:t xml:space="preserve">Infinitiv mit zu</w:t>
            </w:r>
          </w:p>
          <w:p>
            <w:pPr>
              <w:jc w:val="right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بعد أفعال وعبارات كثيرة: فعل + zu + مصدر في النهاية: Ich versuche, mehr zu lernen. مع الأفعال المنفصلة: zu في الوسط: aufzustehen.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700"/>
        <w:gridCol w:w="3060"/>
      </w:tblGrid>
      <w:tr>
        <w:trPr>
          <w:tblHeader/>
        </w:trPr>
        <w:tc>
          <w:tcPr>
            <w:tcW w:type="dxa" w:w="26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البداية</w:t>
            </w:r>
          </w:p>
        </w:tc>
        <w:tc>
          <w:tcPr>
            <w:tcW w:type="dxa" w:w="37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التكملة</w:t>
            </w:r>
          </w:p>
        </w:tc>
        <w:tc>
          <w:tcPr>
            <w:tcW w:type="dxa" w:w="30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الترجمة</w:t>
            </w:r>
          </w:p>
        </w:tc>
      </w:tr>
      <w:tr>
        <w:tc>
          <w:tcPr>
            <w:tcW w:type="dxa" w:w="26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Ich versuche,</w:t>
            </w:r>
          </w:p>
        </w:tc>
        <w:tc>
          <w:tcPr>
            <w:tcW w:type="dxa" w:w="37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mehr zu lernen.</w:t>
            </w:r>
          </w:p>
        </w:tc>
        <w:tc>
          <w:tcPr>
            <w:tcW w:type="dxa" w:w="30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أحاول أن أتعلم أكثر.</w:t>
            </w:r>
          </w:p>
        </w:tc>
      </w:tr>
      <w:tr>
        <w:tc>
          <w:tcPr>
            <w:tcW w:type="dxa" w:w="26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Es ist wichtig,</w:t>
            </w:r>
          </w:p>
        </w:tc>
        <w:tc>
          <w:tcPr>
            <w:tcW w:type="dxa" w:w="37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pünktlich zu sein.</w:t>
            </w:r>
          </w:p>
        </w:tc>
        <w:tc>
          <w:tcPr>
            <w:tcW w:type="dxa" w:w="30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من المهم الالتزام بالوقت.</w:t>
            </w:r>
          </w:p>
        </w:tc>
      </w:tr>
      <w:tr>
        <w:tc>
          <w:tcPr>
            <w:tcW w:type="dxa" w:w="26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Er plant,</w:t>
            </w:r>
          </w:p>
        </w:tc>
        <w:tc>
          <w:tcPr>
            <w:tcW w:type="dxa" w:w="37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im Ausland zu studieren.</w:t>
            </w:r>
          </w:p>
        </w:tc>
        <w:tc>
          <w:tcPr>
            <w:tcW w:type="dxa" w:w="30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يخطط للدراسة بالخارج.</w:t>
            </w:r>
          </w:p>
        </w:tc>
      </w:tr>
      <w:tr>
        <w:tc>
          <w:tcPr>
            <w:tcW w:type="dxa" w:w="26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Es macht Spaß,</w:t>
            </w:r>
          </w:p>
        </w:tc>
        <w:tc>
          <w:tcPr>
            <w:tcW w:type="dxa" w:w="37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Deutsch zu lernen.</w:t>
            </w:r>
          </w:p>
        </w:tc>
        <w:tc>
          <w:tcPr>
            <w:tcW w:type="dxa" w:w="30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تعلم الألمانية ممتع.</w:t>
            </w:r>
          </w:p>
        </w:tc>
      </w:tr>
      <w:tr>
        <w:tc>
          <w:tcPr>
            <w:tcW w:type="dxa" w:w="26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Ich hoffe,</w:t>
            </w:r>
          </w:p>
        </w:tc>
        <w:tc>
          <w:tcPr>
            <w:tcW w:type="dxa" w:w="37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bald fertig zu sein.</w:t>
            </w:r>
          </w:p>
        </w:tc>
        <w:tc>
          <w:tcPr>
            <w:tcW w:type="dxa" w:w="30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أتمنى أن أنتهي قريباً.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5A1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EDE5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3"/>
                <w:szCs w:val="23"/>
              </w:rPr>
              <w:t xml:space="preserve">✎ ÜBUNG 7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1"/>
                <w:szCs w:val="21"/>
              </w:rPr>
              <w:t xml:space="preserve">أكمل بـ zu + Infinitiv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1.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Es ist wichtig, die Sprache ____ . (üben)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2.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Ich habe vor, ein Stipendium ____ . (beantragen)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3.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Er versucht, pünktlich ____ . (ankommen)</w:t>
            </w:r>
          </w:p>
          <w:p>
            <w:pPr>
              <w:spacing w:after="50" w:before="12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1"/>
                <w:szCs w:val="21"/>
              </w:rPr>
              <w:t xml:space="preserve">✔ الحلول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1.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zu üben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2.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zu beantragen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3.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anzukommen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C800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F8E0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Sara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Was willst du studieren?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Tarek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Informatik an der TU München. Ich habe mich schon beworben!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Sara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Hast du ein Stipendium beantragt?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Tarek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Ja, bei der DAAD. Es ist schwer, aber es lohnt sich.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Sara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Brauchst du B2 auf Deutsch?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Tarek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Ja — deshalb übe ich jeden Tag. Hast du Tipps?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Sara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Deutsche Serien schauen und einen Tandem-Partner suchen!</w:t>
            </w:r>
          </w:p>
        </w:tc>
      </w:tr>
    </w:tbl>
    <w:p>
      <w:pPr>
        <w:spacing w:after="80" w:before="50"/>
        <w:jc w:val="right"/>
      </w:pPr>
      <w:r>
        <w:rPr>
          <w:rFonts w:ascii="Verdana" w:cs="Verdana" w:eastAsia="Verdana" w:hAnsi="Verdana"/>
          <w:b/>
          <w:bCs/>
          <w:color w:val="7828C8"/>
          <w:sz w:val="20"/>
          <w:szCs w:val="20"/>
        </w:rPr>
        <w:t xml:space="preserve">◈ شرح المفردات:  </w:t>
      </w:r>
      <w:r>
        <w:rPr>
          <w:rFonts w:ascii="Verdana" w:cs="Verdana" w:eastAsia="Verdana" w:hAnsi="Verdana"/>
          <w:color w:val="6B7280"/>
          <w:sz w:val="20"/>
          <w:szCs w:val="20"/>
        </w:rPr>
        <w:t xml:space="preserve">sich bewerben = يتقدم بطلب | sich lohnen = يستحق | der Tandem-Partner = شريك تبادل لغات</w:t>
      </w:r>
    </w:p>
    <w:p>
      <w:r>
        <w:br w:type="page"/>
      </w:r>
    </w:p>
    <w:p>
      <w:pPr>
        <w:spacing w:after="140" w:before="0"/>
        <w:jc w:val="center"/>
      </w:pPr>
      <w:r>
        <w:drawing>
          <wp:inline distT="0" distB="0" distL="0" distR="0">
            <wp:extent cx="6000750" cy="866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500"/>
        <w:gridCol w:w="3860"/>
      </w:tblGrid>
      <w:tr>
        <w:trPr>
          <w:tblHeader/>
        </w:trPr>
        <w:tc>
          <w:tcPr>
            <w:tcW w:type="dxa" w:w="3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WORT — الكلمة</w:t>
            </w:r>
          </w:p>
        </w:tc>
        <w:tc>
          <w:tcPr>
            <w:tcW w:type="dxa" w:w="2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FFC800"/>
                <w:sz w:val="20"/>
                <w:szCs w:val="20"/>
              </w:rPr>
              <w:t xml:space="preserve">BEDEUTUNG — المعنى</w:t>
            </w:r>
          </w:p>
        </w:tc>
        <w:tc>
          <w:tcPr>
            <w:tcW w:type="dxa" w:w="38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BEISPIEL — مثال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das Sonderangebot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العرض الخاص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Ein tolles Sonderangebot!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der Kassenbon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الإيصال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Brauchen Sie den Kassenbon?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umtauschen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يستبدل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Kann ich das umtauschen?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der Rabatt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الخصم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Es gibt 30% Rabatt.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bar bezahlen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يدفع نقداً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bezahle bar.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sparsam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مقتصد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Sie ist sehr sparsam.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ausgeben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يُنفق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gibt zu viel Geld aus.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sparen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يدّخر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spare für eine Wohnung.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Ratenzahlung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التقسيط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Ratenzahlung ist möglich.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überweisen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يحوّل بنكياً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überweise das Geld.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das Konto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الحساب البنكي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habe ein Konto bei der Bank.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der Preis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السعر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Der Preis ist zu hoch.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C1A6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DE8F0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4"/>
                <w:szCs w:val="24"/>
              </w:rPr>
              <w:t xml:space="preserve">⚡ القاعدة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3"/>
                <w:szCs w:val="23"/>
              </w:rPr>
              <w:t xml:space="preserve">Komparativ &amp; Superlativ — المقارنة</w:t>
            </w:r>
          </w:p>
          <w:p>
            <w:pPr>
              <w:jc w:val="right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Komparativ: صفة + er + als (teurer als). Superlativ: am + صفة + sten (am teuersten). حروف a/o/u تأخذ Umlaut: groß → größer. الشواذ: gut→besser→am besten | viel→mehr→am meisten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الصفة</w:t>
            </w:r>
          </w:p>
        </w:tc>
        <w:tc>
          <w:tcPr>
            <w:tcW w:type="dxa" w:w="312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Komparativ</w:t>
            </w:r>
          </w:p>
        </w:tc>
        <w:tc>
          <w:tcPr>
            <w:tcW w:type="dxa" w:w="312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Superlativ</w:t>
            </w:r>
          </w:p>
        </w:tc>
      </w:tr>
      <w:tr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teuer — غالٍ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teurer als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am teuersten</w:t>
            </w:r>
          </w:p>
        </w:tc>
      </w:tr>
      <w:tr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günstig — رخيص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günstiger als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am günstigsten</w:t>
            </w:r>
          </w:p>
        </w:tc>
      </w:tr>
      <w:tr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groß — كبير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größer als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am größten</w:t>
            </w:r>
          </w:p>
        </w:tc>
      </w:tr>
      <w:tr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gut — جيد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besser als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am besten</w:t>
            </w:r>
          </w:p>
        </w:tc>
      </w:tr>
      <w:tr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viel — كثير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mehr als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am meisten</w:t>
            </w:r>
          </w:p>
        </w:tc>
      </w:tr>
      <w:tr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gern — يحب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lieber als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am liebsten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5A1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EDE5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3"/>
                <w:szCs w:val="23"/>
              </w:rPr>
              <w:t xml:space="preserve">✎ ÜBUNG 8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1"/>
                <w:szCs w:val="21"/>
              </w:rPr>
              <w:t xml:space="preserve">أكمل بالمقارنة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1.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Dieses Produkt ist ____ als das andere. (teuer)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2.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Das ist das ____ Hotel. (günstig)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3.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Welches Angebot ist ____? (gut)</w:t>
            </w:r>
          </w:p>
          <w:p>
            <w:pPr>
              <w:spacing w:after="50" w:before="12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1"/>
                <w:szCs w:val="21"/>
              </w:rPr>
              <w:t xml:space="preserve">✔ الحلول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1.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teurer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2.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günstigste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3.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am besten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C800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F8E0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Verkäufer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Kann ich Ihnen helfen?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Kunde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Ich suche eine Winterjacke — etwas Wärmeres als diese.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Verkäufer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Diese ist wärmer und im Sonderangebot: 99€ statt 150€!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Kunde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Kann ich sie umtauschen, falls sie nicht passt?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1"/>
                <w:szCs w:val="21"/>
              </w:rPr>
              <w:t xml:space="preserve">Verkäufer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Natürlich, innerhalb von 30 Tagen mit Kassenbon.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1"/>
                <w:szCs w:val="21"/>
              </w:rPr>
              <w:t xml:space="preserve">Kunde  </w:t>
            </w:r>
            <w:r>
              <w:rPr>
                <w:rFonts w:ascii="Verdana" w:cs="Verdana" w:eastAsia="Verdana" w:hAnsi="Verdana"/>
                <w:b/>
                <w:bCs/>
                <w:color w:val="6B7280"/>
                <w:sz w:val="21"/>
                <w:szCs w:val="21"/>
              </w:rPr>
              <w:t xml:space="preserve">»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Perfekt, ich nehme sie!</w:t>
            </w:r>
          </w:p>
        </w:tc>
      </w:tr>
    </w:tbl>
    <w:p>
      <w:pPr>
        <w:spacing w:after="80" w:before="50"/>
        <w:jc w:val="right"/>
      </w:pPr>
      <w:r>
        <w:rPr>
          <w:rFonts w:ascii="Verdana" w:cs="Verdana" w:eastAsia="Verdana" w:hAnsi="Verdana"/>
          <w:b/>
          <w:bCs/>
          <w:color w:val="7828C8"/>
          <w:sz w:val="20"/>
          <w:szCs w:val="20"/>
        </w:rPr>
        <w:t xml:space="preserve">◈ شرح المفردات:  </w:t>
      </w:r>
      <w:r>
        <w:rPr>
          <w:rFonts w:ascii="Verdana" w:cs="Verdana" w:eastAsia="Verdana" w:hAnsi="Verdana"/>
          <w:color w:val="6B7280"/>
          <w:sz w:val="20"/>
          <w:szCs w:val="20"/>
        </w:rPr>
        <w:t xml:space="preserve">statt = بدلاً من | falls = في حال | innerhalb von = خلال</w:t>
      </w:r>
    </w:p>
    <w:p>
      <w:r>
        <w:br w:type="page"/>
      </w:r>
    </w:p>
    <w:p>
      <w:pPr>
        <w:spacing w:after="140" w:before="0"/>
        <w:jc w:val="center"/>
      </w:pPr>
      <w:r>
        <w:drawing>
          <wp:inline distT="0" distB="0" distL="0" distR="0">
            <wp:extent cx="6000750" cy="866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500"/>
        <w:gridCol w:w="3860"/>
      </w:tblGrid>
      <w:tr>
        <w:trPr>
          <w:tblHeader/>
        </w:trPr>
        <w:tc>
          <w:tcPr>
            <w:tcW w:type="dxa" w:w="3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WORT — الكلمة</w:t>
            </w:r>
          </w:p>
        </w:tc>
        <w:tc>
          <w:tcPr>
            <w:tcW w:type="dxa" w:w="2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FFC800"/>
                <w:sz w:val="20"/>
                <w:szCs w:val="20"/>
              </w:rPr>
              <w:t xml:space="preserve">BEDEUTUNG — المعنى</w:t>
            </w:r>
          </w:p>
        </w:tc>
        <w:tc>
          <w:tcPr>
            <w:tcW w:type="dxa" w:w="38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BEISPIEL — مثال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herunterladen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يُنزِّل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Lade die App herunter!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hochladen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يرفع ملفاً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lade das Foto hoch.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der Datenschutz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حماية البيانات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Datenschutz ist wichtig.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aktualisieren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يُحدِّث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Aktualisiere die App!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speichern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يحفظ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Vergiss nicht zu speichern!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Verbindung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الاتصال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Die WLAN-Verbindung ist schlecht.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das Passwort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كلمة السر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Ändere dein Passwort!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KI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الذكاء الاصطناعي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KI verändert die Welt.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sozialen Medien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التواصل الاجتماعي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ist viel auf Social Media.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hacken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يخترق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Mein Konto wurde gehackt.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Datei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الملف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Schick mir die Datei.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der Bildschirm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الشاشة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Der Bildschirm ist kaputt.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C1A6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DE8F0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4"/>
                <w:szCs w:val="24"/>
              </w:rPr>
              <w:t xml:space="preserve">⚡ القاعدة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3"/>
                <w:szCs w:val="23"/>
              </w:rPr>
              <w:t xml:space="preserve">Nebensätze — الجمل التابعة</w:t>
            </w:r>
          </w:p>
          <w:p>
            <w:pPr>
              <w:jc w:val="right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الفعل دائماً في نهاية الجملة التابعة. الروابط: weil (لأن) | dass (أن) | obwohl (رغم أن) | während (بينما) | bevor (قبل أن) | damit (لكي) | als (عندما للماضي)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1800"/>
        <w:gridCol w:w="6160"/>
      </w:tblGrid>
      <w:tr>
        <w:trPr>
          <w:tblHeader/>
        </w:trPr>
        <w:tc>
          <w:tcPr>
            <w:tcW w:type="dxa" w:w="14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الرابط</w:t>
            </w:r>
          </w:p>
        </w:tc>
        <w:tc>
          <w:tcPr>
            <w:tcW w:type="dxa" w:w="1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المعنى</w:t>
            </w:r>
          </w:p>
        </w:tc>
        <w:tc>
          <w:tcPr>
            <w:tcW w:type="dxa" w:w="61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مثال</w:t>
            </w:r>
          </w:p>
        </w:tc>
      </w:tr>
      <w:tr>
        <w:tc>
          <w:tcPr>
            <w:tcW w:type="dxa" w:w="1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weil</w:t>
            </w:r>
          </w:p>
        </w:tc>
        <w:tc>
          <w:tcPr>
            <w:tcW w:type="dxa" w:w="1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لأن</w:t>
            </w:r>
          </w:p>
        </w:tc>
        <w:tc>
          <w:tcPr>
            <w:tcW w:type="dxa" w:w="61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lerne Deutsch, weil ich hier arbeiten möchte.</w:t>
            </w:r>
          </w:p>
        </w:tc>
      </w:tr>
      <w:tr>
        <w:tc>
          <w:tcPr>
            <w:tcW w:type="dxa" w:w="1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dass</w:t>
            </w:r>
          </w:p>
        </w:tc>
        <w:tc>
          <w:tcPr>
            <w:tcW w:type="dxa" w:w="1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أن</w:t>
            </w:r>
          </w:p>
        </w:tc>
        <w:tc>
          <w:tcPr>
            <w:tcW w:type="dxa" w:w="61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glaube, dass KI unser Leben verändert.</w:t>
            </w:r>
          </w:p>
        </w:tc>
      </w:tr>
      <w:tr>
        <w:tc>
          <w:tcPr>
            <w:tcW w:type="dxa" w:w="1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obwohl</w:t>
            </w:r>
          </w:p>
        </w:tc>
        <w:tc>
          <w:tcPr>
            <w:tcW w:type="dxa" w:w="1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رغم أن</w:t>
            </w:r>
          </w:p>
        </w:tc>
        <w:tc>
          <w:tcPr>
            <w:tcW w:type="dxa" w:w="61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nutzt kein Smartphone, obwohl er jung ist.</w:t>
            </w:r>
          </w:p>
        </w:tc>
      </w:tr>
      <w:tr>
        <w:tc>
          <w:tcPr>
            <w:tcW w:type="dxa" w:w="1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während</w:t>
            </w:r>
          </w:p>
        </w:tc>
        <w:tc>
          <w:tcPr>
            <w:tcW w:type="dxa" w:w="1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بينما</w:t>
            </w:r>
          </w:p>
        </w:tc>
        <w:tc>
          <w:tcPr>
            <w:tcW w:type="dxa" w:w="61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höre Musik, während ich arbeite.</w:t>
            </w:r>
          </w:p>
        </w:tc>
      </w:tr>
      <w:tr>
        <w:tc>
          <w:tcPr>
            <w:tcW w:type="dxa" w:w="1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bevor</w:t>
            </w:r>
          </w:p>
        </w:tc>
        <w:tc>
          <w:tcPr>
            <w:tcW w:type="dxa" w:w="1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قبل أن</w:t>
            </w:r>
          </w:p>
        </w:tc>
        <w:tc>
          <w:tcPr>
            <w:tcW w:type="dxa" w:w="61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speichere, bevor ich ausschalte.</w:t>
            </w:r>
          </w:p>
        </w:tc>
      </w:tr>
      <w:tr>
        <w:tc>
          <w:tcPr>
            <w:tcW w:type="dxa" w:w="1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als</w:t>
            </w:r>
          </w:p>
        </w:tc>
        <w:tc>
          <w:tcPr>
            <w:tcW w:type="dxa" w:w="1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عندما (ماضٍ)</w:t>
            </w:r>
          </w:p>
        </w:tc>
        <w:tc>
          <w:tcPr>
            <w:tcW w:type="dxa" w:w="61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Als ich jung war, gab es kein Internet.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5A1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EDE5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3"/>
                <w:szCs w:val="23"/>
              </w:rPr>
              <w:t xml:space="preserve">✎ ÜBUNG 9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1"/>
                <w:szCs w:val="21"/>
              </w:rPr>
              <w:t xml:space="preserve">اربط الجملتين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1.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Ich lerne Deutsch. Ich will in Wien studieren. (weil)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2.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Er glaubt ___. KI ist nützlich. (dass)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3.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Ich habe kein Social Media. Meine Freunde nutzen es. (obwohl)</w:t>
            </w:r>
          </w:p>
          <w:p>
            <w:pPr>
              <w:spacing w:after="50" w:before="12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1"/>
                <w:szCs w:val="21"/>
              </w:rPr>
              <w:t xml:space="preserve">✔ الحلول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1.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Ich lerne Deutsch, weil ich in Wien studieren will.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2.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Er glaubt, dass KI nützlich ist.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3.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Ich habe kein Social Media, obwohl meine Freunde es nutzen.</w:t>
            </w:r>
          </w:p>
        </w:tc>
      </w:tr>
    </w:tbl>
    <w:p>
      <w:r>
        <w:br w:type="page"/>
      </w:r>
    </w:p>
    <w:p>
      <w:pPr>
        <w:spacing w:after="140" w:before="0"/>
        <w:jc w:val="center"/>
      </w:pPr>
      <w:r>
        <w:drawing>
          <wp:inline distT="0" distB="0" distL="0" distR="0">
            <wp:extent cx="6000750" cy="866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500"/>
        <w:gridCol w:w="3860"/>
      </w:tblGrid>
      <w:tr>
        <w:trPr>
          <w:tblHeader/>
        </w:trPr>
        <w:tc>
          <w:tcPr>
            <w:tcW w:type="dxa" w:w="3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WORT — الكلمة</w:t>
            </w:r>
          </w:p>
        </w:tc>
        <w:tc>
          <w:tcPr>
            <w:tcW w:type="dxa" w:w="2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FFC800"/>
                <w:sz w:val="20"/>
                <w:szCs w:val="20"/>
              </w:rPr>
              <w:t xml:space="preserve">BEDEUTUNG — المعنى</w:t>
            </w:r>
          </w:p>
        </w:tc>
        <w:tc>
          <w:tcPr>
            <w:tcW w:type="dxa" w:w="38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BEISPIEL — مثال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Verwandten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الأقارب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Wir besuchen unsere Verwandten.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der Schwiegervater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الحمو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Mein Schwiegervater ist nett.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erziehen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يُربّي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Kinder gut zu erziehen ist schwer.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sich streiten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يتشاجر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Wir streiten manchmal.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sich versöhnen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يتصالح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Am Ende versöhnen wir uns.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verlobt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مخطوب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Sie sind verlobt.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heiraten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يتزوج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Sie heiraten im Sommer.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Geschwister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الإخوة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habe zwei Geschwister.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das Einzelkind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الطفل الوحيد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ist Einzelkind.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Fürsorge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الرعاية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Fürsorge ist wichtig.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gemeinsam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معاً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Wir essen gemeinsam.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der Haushalt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الأعمال المنزلية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Wir teilen uns den Haushalt.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C1A6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DE8F0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4"/>
                <w:szCs w:val="24"/>
              </w:rPr>
              <w:t xml:space="preserve">⚡ القاعدة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3"/>
                <w:szCs w:val="23"/>
              </w:rPr>
              <w:t xml:space="preserve">Genitiv — حالة الملكية</w:t>
            </w:r>
          </w:p>
          <w:p>
            <w:pPr>
              <w:jc w:val="right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des (مذكر/محايد + s/es للاسم) | der (مؤنث/جمع). مثال: Das Auto meines Vaters. حروف جر مع Genitiv: wegen، trotz، während، statt.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800"/>
        <w:gridCol w:w="3960"/>
      </w:tblGrid>
      <w:tr>
        <w:trPr>
          <w:tblHeader/>
        </w:trPr>
        <w:tc>
          <w:tcPr>
            <w:tcW w:type="dxa" w:w="26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Nominativ</w:t>
            </w:r>
          </w:p>
        </w:tc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Genitiv</w:t>
            </w:r>
          </w:p>
        </w:tc>
        <w:tc>
          <w:tcPr>
            <w:tcW w:type="dxa" w:w="39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مثال</w:t>
            </w:r>
          </w:p>
        </w:tc>
      </w:tr>
      <w:tr>
        <w:tc>
          <w:tcPr>
            <w:tcW w:type="dxa" w:w="26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der Vater</w:t>
            </w:r>
          </w:p>
        </w:tc>
        <w:tc>
          <w:tcPr>
            <w:tcW w:type="dxa" w:w="2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des Vaters</w:t>
            </w:r>
          </w:p>
        </w:tc>
        <w:tc>
          <w:tcPr>
            <w:tcW w:type="dxa" w:w="39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Das Haus des Vaters.</w:t>
            </w:r>
          </w:p>
        </w:tc>
      </w:tr>
      <w:tr>
        <w:tc>
          <w:tcPr>
            <w:tcW w:type="dxa" w:w="26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Mutter</w:t>
            </w:r>
          </w:p>
        </w:tc>
        <w:tc>
          <w:tcPr>
            <w:tcW w:type="dxa" w:w="2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der Mutter</w:t>
            </w:r>
          </w:p>
        </w:tc>
        <w:tc>
          <w:tcPr>
            <w:tcW w:type="dxa" w:w="39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Die Tasche der Mutter.</w:t>
            </w:r>
          </w:p>
        </w:tc>
      </w:tr>
      <w:tr>
        <w:tc>
          <w:tcPr>
            <w:tcW w:type="dxa" w:w="26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das Kind</w:t>
            </w:r>
          </w:p>
        </w:tc>
        <w:tc>
          <w:tcPr>
            <w:tcW w:type="dxa" w:w="2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des Kindes</w:t>
            </w:r>
          </w:p>
        </w:tc>
        <w:tc>
          <w:tcPr>
            <w:tcW w:type="dxa" w:w="39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Der Name des Kindes.</w:t>
            </w:r>
          </w:p>
        </w:tc>
      </w:tr>
      <w:tr>
        <w:tc>
          <w:tcPr>
            <w:tcW w:type="dxa" w:w="26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Eltern</w:t>
            </w:r>
          </w:p>
        </w:tc>
        <w:tc>
          <w:tcPr>
            <w:tcW w:type="dxa" w:w="2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der Eltern</w:t>
            </w:r>
          </w:p>
        </w:tc>
        <w:tc>
          <w:tcPr>
            <w:tcW w:type="dxa" w:w="39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Die Meinung der Eltern.</w:t>
            </w:r>
          </w:p>
        </w:tc>
      </w:tr>
      <w:tr>
        <w:tc>
          <w:tcPr>
            <w:tcW w:type="dxa" w:w="26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wegen</w:t>
            </w:r>
          </w:p>
        </w:tc>
        <w:tc>
          <w:tcPr>
            <w:tcW w:type="dxa" w:w="2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+ Genitiv</w:t>
            </w:r>
          </w:p>
        </w:tc>
        <w:tc>
          <w:tcPr>
            <w:tcW w:type="dxa" w:w="39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Wegen des Regens bleiben wir hier.</w:t>
            </w:r>
          </w:p>
        </w:tc>
      </w:tr>
      <w:tr>
        <w:tc>
          <w:tcPr>
            <w:tcW w:type="dxa" w:w="26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trotz</w:t>
            </w:r>
          </w:p>
        </w:tc>
        <w:tc>
          <w:tcPr>
            <w:tcW w:type="dxa" w:w="2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+ Genitiv</w:t>
            </w:r>
          </w:p>
        </w:tc>
        <w:tc>
          <w:tcPr>
            <w:tcW w:type="dxa" w:w="39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Trotz der Kälte gehen wir raus.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5A1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EDE5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3"/>
                <w:szCs w:val="23"/>
              </w:rPr>
              <w:t xml:space="preserve">✎ ÜBUNG 10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1"/>
                <w:szCs w:val="21"/>
              </w:rPr>
              <w:t xml:space="preserve">حوّل إلى Genitiv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1.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Das Buch (der Bruder) → Das Buch ____.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2.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Die Meinung ____ (die Eltern) ist wichtig.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3.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Wegen ____ (der Regen) komme ich spät.</w:t>
            </w:r>
          </w:p>
          <w:p>
            <w:pPr>
              <w:spacing w:after="50" w:before="12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1"/>
                <w:szCs w:val="21"/>
              </w:rPr>
              <w:t xml:space="preserve">✔ الحلول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1.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des Bruders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2.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der Eltern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3.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des Regens</w:t>
            </w:r>
          </w:p>
        </w:tc>
      </w:tr>
    </w:tbl>
    <w:p>
      <w:r>
        <w:br w:type="page"/>
      </w:r>
    </w:p>
    <w:p>
      <w:pPr>
        <w:spacing w:after="140" w:before="0"/>
        <w:jc w:val="center"/>
      </w:pPr>
      <w:r>
        <w:drawing>
          <wp:inline distT="0" distB="0" distL="0" distR="0">
            <wp:extent cx="6000750" cy="866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500"/>
        <w:gridCol w:w="3860"/>
      </w:tblGrid>
      <w:tr>
        <w:trPr>
          <w:tblHeader/>
        </w:trPr>
        <w:tc>
          <w:tcPr>
            <w:tcW w:type="dxa" w:w="3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WORT — الكلمة</w:t>
            </w:r>
          </w:p>
        </w:tc>
        <w:tc>
          <w:tcPr>
            <w:tcW w:type="dxa" w:w="2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FFC800"/>
                <w:sz w:val="20"/>
                <w:szCs w:val="20"/>
              </w:rPr>
              <w:t xml:space="preserve">BEDEUTUNG — المعنى</w:t>
            </w:r>
          </w:p>
        </w:tc>
        <w:tc>
          <w:tcPr>
            <w:tcW w:type="dxa" w:w="38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BEISPIEL — مثال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Schlagzeile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العنوان الرئيسي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Die Schlagzeile war überraschend.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Meinungsfreiheit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حرية الرأي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Ein wichtiges Grundrecht.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der Streik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الإضراب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Die Fahrer streiken.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Wahl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الانتخابات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Die Wahl ist im Herbst.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das Gesetz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القانون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Ein neues Gesetz wurde beschlossen.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berichten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يُفيد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Die Zeitung berichtet darüber.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demonstrieren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يتظاهر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Viele Menschen demonstrieren.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Integration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الاندماج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Integration braucht Zeit.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der Bürger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المواطن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Die Bürger wählen.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Armut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الفقر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Armut ist ein Problem.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offiziell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رسمي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Eine offizielle Erklärung.</w:t>
            </w:r>
          </w:p>
        </w:tc>
      </w:tr>
      <w:tr>
        <w:tc>
          <w:tcPr>
            <w:tcW w:type="dxa" w:w="3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die Gesellschaft</w:t>
            </w:r>
          </w:p>
        </w:tc>
        <w:tc>
          <w:tcPr>
            <w:tcW w:type="dxa" w:w="25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المجتمع</w:t>
            </w:r>
          </w:p>
        </w:tc>
        <w:tc>
          <w:tcPr>
            <w:tcW w:type="dxa" w:w="38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Unsere Gesellschaft verändert sich.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C1A6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DE8F0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rFonts w:ascii="Verdana" w:cs="Verdana" w:eastAsia="Verdana" w:hAnsi="Verdana"/>
                <w:b/>
                <w:bCs/>
                <w:color w:val="EC1A64"/>
                <w:sz w:val="24"/>
                <w:szCs w:val="24"/>
              </w:rPr>
              <w:t xml:space="preserve">⚡ القاعدة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3"/>
                <w:szCs w:val="23"/>
              </w:rPr>
              <w:t xml:space="preserve">Konjunktiv I — الكلام المنقول</w:t>
            </w:r>
          </w:p>
          <w:p>
            <w:pPr>
              <w:jc w:val="right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لنقل كلام الآخرين في الصحافة: sein→sei | haben→habe | الأفعال العادية: جذر + e. مثال: Der Minister sagte, er sei bereit.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3600"/>
        <w:gridCol w:w="2960"/>
      </w:tblGrid>
      <w:tr>
        <w:trPr>
          <w:tblHeader/>
        </w:trPr>
        <w:tc>
          <w:tcPr>
            <w:tcW w:type="dxa" w:w="2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المباشر</w:t>
            </w:r>
          </w:p>
        </w:tc>
        <w:tc>
          <w:tcPr>
            <w:tcW w:type="dxa" w:w="36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المنقول</w:t>
            </w:r>
          </w:p>
        </w:tc>
        <w:tc>
          <w:tcPr>
            <w:tcW w:type="dxa" w:w="29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الترجمة</w:t>
            </w:r>
          </w:p>
        </w:tc>
      </w:tr>
      <w:tr>
        <w:tc>
          <w:tcPr>
            <w:tcW w:type="dxa" w:w="2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"Ich bin bereit."</w:t>
            </w:r>
          </w:p>
        </w:tc>
        <w:tc>
          <w:tcPr>
            <w:tcW w:type="dxa" w:w="36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sagte, er sei bereit.</w:t>
            </w:r>
          </w:p>
        </w:tc>
        <w:tc>
          <w:tcPr>
            <w:tcW w:type="dxa" w:w="29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قال إنه مستعد.</w:t>
            </w:r>
          </w:p>
        </w:tc>
      </w:tr>
      <w:tr>
        <w:tc>
          <w:tcPr>
            <w:tcW w:type="dxa" w:w="2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"Wir haben keine Zeit."</w:t>
            </w:r>
          </w:p>
        </w:tc>
        <w:tc>
          <w:tcPr>
            <w:tcW w:type="dxa" w:w="36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Sie sagten, sie hätten keine Zeit.</w:t>
            </w:r>
          </w:p>
        </w:tc>
        <w:tc>
          <w:tcPr>
            <w:tcW w:type="dxa" w:w="29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قالوا لا وقت لديهم.</w:t>
            </w:r>
          </w:p>
        </w:tc>
      </w:tr>
      <w:tr>
        <w:tc>
          <w:tcPr>
            <w:tcW w:type="dxa" w:w="2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"Es gibt Probleme."</w:t>
            </w:r>
          </w:p>
        </w:tc>
        <w:tc>
          <w:tcPr>
            <w:tcW w:type="dxa" w:w="36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Er berichtete, es gebe Probleme.</w:t>
            </w:r>
          </w:p>
        </w:tc>
        <w:tc>
          <w:tcPr>
            <w:tcW w:type="dxa" w:w="29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أفاد بوجود مشاكل.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0DC82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5FCF3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Verdana" w:cs="Verdana" w:eastAsia="Verdana" w:hAnsi="Verdana"/>
                <w:b/>
                <w:bCs/>
                <w:color w:val="008855"/>
                <w:sz w:val="25"/>
                <w:szCs w:val="25"/>
              </w:rPr>
              <w:t xml:space="preserve">Neue Sprachkurse für Integration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Berlin — Die Bundesregierung hat ein neues Integrationsprogramm vorgestellt. Die Ministerin erklärte, das Programm solle Neuankömmlinge besser integrieren.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In den nächsten zwei Jahren würden 500 neue Sprachkurse eingerichtet. Sprache sei der Schlüssel zur Integration, betonte sie.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Kritiker bemängelten jedoch, das Programm sei nicht ausreichend finanziert.</w:t>
            </w:r>
          </w:p>
        </w:tc>
      </w:tr>
    </w:tbl>
    <w:p>
      <w:pPr>
        <w:spacing w:after="80" w:before="50"/>
        <w:jc w:val="right"/>
      </w:pPr>
      <w:r>
        <w:rPr>
          <w:rFonts w:ascii="Verdana" w:cs="Verdana" w:eastAsia="Verdana" w:hAnsi="Verdana"/>
          <w:b/>
          <w:bCs/>
          <w:color w:val="7828C8"/>
          <w:sz w:val="20"/>
          <w:szCs w:val="20"/>
        </w:rPr>
        <w:t xml:space="preserve">◈ شرح المفردات:  </w:t>
      </w:r>
      <w:r>
        <w:rPr>
          <w:rFonts w:ascii="Verdana" w:cs="Verdana" w:eastAsia="Verdana" w:hAnsi="Verdana"/>
          <w:color w:val="6B7280"/>
          <w:sz w:val="20"/>
          <w:szCs w:val="20"/>
        </w:rPr>
        <w:t xml:space="preserve">Neuankömmlinge = الوافدون الجدد | der Schlüssel = المفتاح | bemängeln = ينتقد</w:t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5A1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EDE5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3"/>
                <w:szCs w:val="23"/>
              </w:rPr>
              <w:t xml:space="preserve">✎ ÜBUNG 11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1"/>
                <w:szCs w:val="21"/>
              </w:rPr>
              <w:t xml:space="preserve">حوّل إلى Konjunktiv I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1.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"Ich bin für das Gesetz." → Er sagte, er ____ dafür.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2.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"Es gibt viele Probleme." → Er berichtete, es ____ viele Probleme.</w:t>
            </w:r>
          </w:p>
          <w:p>
            <w:pPr>
              <w:spacing w:after="50" w:before="12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1"/>
                <w:szCs w:val="21"/>
              </w:rPr>
              <w:t xml:space="preserve">✔ الحلول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1.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sei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2.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gebe</w:t>
            </w:r>
          </w:p>
        </w:tc>
      </w:tr>
    </w:tbl>
    <w:p>
      <w:r>
        <w:br w:type="page"/>
      </w:r>
    </w:p>
    <w:p>
      <w:pPr>
        <w:spacing w:after="140" w:before="0"/>
        <w:jc w:val="center"/>
      </w:pPr>
      <w:r>
        <w:drawing>
          <wp:inline distT="0" distB="0" distL="0" distR="0">
            <wp:extent cx="6000750" cy="866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0C8FF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5F9FF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rFonts w:ascii="Verdana" w:cs="Verdana" w:eastAsia="Verdana" w:hAnsi="Verdana"/>
                <w:b/>
                <w:bCs/>
                <w:color w:val="0088BB"/>
                <w:sz w:val="23"/>
                <w:szCs w:val="23"/>
              </w:rPr>
              <w:t xml:space="preserve">◆ هيكل امتحان Goethe-Zertifikat B1</w:t>
            </w:r>
          </w:p>
          <w:p>
            <w:pPr>
              <w:spacing w:after="40" w:before="40"/>
              <w:ind w:left="36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▸  Lesen &amp; Schreiben: 80 دقيقة</w:t>
            </w:r>
          </w:p>
          <w:p>
            <w:pPr>
              <w:spacing w:after="40" w:before="40"/>
              <w:ind w:left="36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▸  Hören: حوالي 40 دقيقة</w:t>
            </w:r>
          </w:p>
          <w:p>
            <w:pPr>
              <w:spacing w:after="40" w:before="40"/>
              <w:ind w:left="36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▸  Sprechen: حوالي 15 دقيقة</w:t>
            </w:r>
          </w:p>
          <w:p>
            <w:pPr>
              <w:spacing w:after="40" w:before="40"/>
              <w:ind w:left="36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▸  النجاح: 60% في كل مهارة على حدة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495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0DC82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5FCF3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Verdana" w:cs="Verdana" w:eastAsia="Verdana" w:hAnsi="Verdana"/>
                <w:b/>
                <w:bCs/>
                <w:color w:val="008855"/>
                <w:sz w:val="25"/>
                <w:szCs w:val="25"/>
              </w:rPr>
              <w:t xml:space="preserve">Prüfungstext: Homeoffice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Seit der Pandemie haben viele Firmen das Homeoffice eingeführt. Die einen loben die Flexibilität, die anderen vermissen den Kontakt zu Kollegen.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Eine Studie zeigt: 67% der Homeoffice-Arbeiter sind produktiver. Aber 45% berichten, dass die Grenze zwischen Beruf und Privatleben verschwimmt.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Experten empfehlen: feste Arbeitszeiten, eigener Arbeitsplatz, regelmäßige Pausen und sozialer Kontakt mit Kollegen.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5A14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FFEDE5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3"/>
                <w:szCs w:val="23"/>
              </w:rPr>
              <w:t xml:space="preserve">✎ ÜBUNG 12  </w:t>
            </w:r>
            <w:r>
              <w:rPr>
                <w:rFonts w:ascii="Verdana" w:cs="Verdana" w:eastAsia="Verdana" w:hAnsi="Verdana"/>
                <w:b/>
                <w:bCs/>
                <w:color w:val="101428"/>
                <w:sz w:val="21"/>
                <w:szCs w:val="21"/>
              </w:rPr>
              <w:t xml:space="preserve">Richtig (R), Falsch (F) oder Nicht im Text (N)?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1.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Homeoffice begann erst nach der Pandemie.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2.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67% sind im Homeoffice produktiver.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3.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Alle Deutschen lieben das Homeoffice.</w:t>
            </w:r>
          </w:p>
          <w:p>
            <w:pPr>
              <w:spacing w:after="50" w:before="5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FF5A14"/>
                <w:sz w:val="21"/>
                <w:szCs w:val="21"/>
              </w:rPr>
              <w:t xml:space="preserve">4. </w:t>
            </w:r>
            <w:r>
              <w:rPr>
                <w:rFonts w:ascii="Verdana" w:cs="Verdana" w:eastAsia="Verdana" w:hAnsi="Verdana"/>
                <w:color w:val="1A1A2E"/>
                <w:sz w:val="21"/>
                <w:szCs w:val="21"/>
              </w:rPr>
              <w:t xml:space="preserve">Experten empfehlen feste Arbeitszeiten.</w:t>
            </w:r>
          </w:p>
          <w:p>
            <w:pPr>
              <w:spacing w:after="50" w:before="12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1"/>
                <w:szCs w:val="21"/>
              </w:rPr>
              <w:t xml:space="preserve">✔ الحلول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1.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F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2.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R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3.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N</w:t>
            </w:r>
          </w:p>
          <w:p>
            <w:pPr>
              <w:spacing w:after="30" w:before="30"/>
              <w:ind w:left="400"/>
            </w:pPr>
            <w:r>
              <w:rPr>
                <w:rFonts w:ascii="Verdana" w:cs="Verdana" w:eastAsia="Verdana" w:hAnsi="Verdana"/>
                <w:b/>
                <w:bCs/>
                <w:color w:val="00A860"/>
                <w:sz w:val="20"/>
                <w:szCs w:val="20"/>
              </w:rPr>
              <w:t xml:space="preserve">4. </w:t>
            </w:r>
            <w:r>
              <w:rPr>
                <w:rFonts w:ascii="Verdana" w:cs="Verdana" w:eastAsia="Verdana" w:hAnsi="Verdana"/>
                <w:color w:val="00A860"/>
                <w:sz w:val="20"/>
                <w:szCs w:val="20"/>
              </w:rPr>
              <w:t xml:space="preserve">R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100" w:before="260"/>
      </w:pPr>
      <w:r>
        <w:rPr>
          <w:rFonts w:ascii="Verdana" w:cs="Verdana" w:eastAsia="Verdana" w:hAnsi="Verdana"/>
          <w:b/>
          <w:bCs/>
          <w:color w:val="FF5A14"/>
          <w:sz w:val="28"/>
          <w:szCs w:val="28"/>
        </w:rPr>
        <w:t xml:space="preserve">نموذج بريد إلكتروني للامتحان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0DC82" w:val="clear"/>
            <w:tcMar>
              <w:top w:type="dxa" w:w="30"/>
              <w:left w:type="dxa" w:w="200"/>
              <w:bottom w:type="dxa" w:w="30"/>
              <w:right w:type="dxa" w:w="120"/>
            </w:tcMar>
          </w:tcPr>
          <w:p>
            <w:r>
              <w:rPr>
                <w:rFonts w:ascii="Verdana" w:cs="Verdana" w:eastAsia="Verdana" w:hAnsi="Verdana"/>
                <w:sz w:val="8"/>
                <w:szCs w:val="8"/>
              </w:rPr>
              <w:t xml:space="preserve"> </w:t>
            </w:r>
          </w:p>
        </w:tc>
      </w:tr>
      <w:tr>
        <w:tc>
          <w:tcPr>
            <w:tcW w:type="dxa" w:w="93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E5FCF3" w:val="clear"/>
            <w:tcMar>
              <w:top w:type="dxa" w:w="140"/>
              <w:left w:type="dxa" w:w="220"/>
              <w:bottom w:type="dxa" w:w="140"/>
              <w:right w:type="dxa" w:w="180"/>
            </w:tcMar>
          </w:tcPr>
          <w:p>
            <w:pPr>
              <w:spacing w:after="100"/>
            </w:pPr>
            <w:r>
              <w:rPr>
                <w:rFonts w:ascii="Verdana" w:cs="Verdana" w:eastAsia="Verdana" w:hAnsi="Verdana"/>
                <w:b/>
                <w:bCs/>
                <w:color w:val="008855"/>
                <w:sz w:val="25"/>
                <w:szCs w:val="25"/>
              </w:rPr>
              <w:t xml:space="preserve">Muster-E-Mail: Reklamation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Sehr geehrte Damen und Herren,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ich schreibe Ihnen, weil ich vor zwei Wochen ein Smartphone bestellt habe (Bestellnr. DE-2025-0012). Leider funktioniert das Gerät nicht richtig: Der Bildschirm bleibt manchmal schwarz, und der Akku ist sehr schnell leer.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Ich bitte Sie, das Gerät zu reparieren oder umzutauschen. Ich warte auf Ihre Rückmeldung.</w:t>
            </w:r>
          </w:p>
          <w:p>
            <w:pPr>
              <w:spacing w:after="50" w:before="50"/>
            </w:pPr>
            <w:r>
              <w:rPr>
                <w:rFonts w:ascii="Verdana" w:cs="Verdana" w:eastAsia="Verdana" w:hAnsi="Verdana"/>
                <w:color w:val="1A1A2E"/>
                <w:sz w:val="20"/>
                <w:szCs w:val="20"/>
              </w:rPr>
              <w:t xml:space="preserve">Mit freundlichen Grüßen, Fadi Al-Halawani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100" w:before="260"/>
      </w:pPr>
      <w:r>
        <w:rPr>
          <w:rFonts w:ascii="Verdana" w:cs="Verdana" w:eastAsia="Verdana" w:hAnsi="Verdana"/>
          <w:b/>
          <w:bCs/>
          <w:color w:val="EC1A64"/>
          <w:sz w:val="28"/>
          <w:szCs w:val="28"/>
        </w:rPr>
        <w:t xml:space="preserve">عبارات ذهبية للامتحان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4400"/>
        <w:gridCol w:w="2960"/>
      </w:tblGrid>
      <w:tr>
        <w:trPr>
          <w:tblHeader/>
        </w:trPr>
        <w:tc>
          <w:tcPr>
            <w:tcW w:type="dxa" w:w="2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الوظيفة</w:t>
            </w:r>
          </w:p>
        </w:tc>
        <w:tc>
          <w:tcPr>
            <w:tcW w:type="dxa" w:w="44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الألمانية</w:t>
            </w:r>
          </w:p>
        </w:tc>
        <w:tc>
          <w:tcPr>
            <w:tcW w:type="dxa" w:w="29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الترجمة</w:t>
            </w:r>
          </w:p>
        </w:tc>
      </w:tr>
      <w:tr>
        <w:tc>
          <w:tcPr>
            <w:tcW w:type="dxa" w:w="2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الرأي</w:t>
            </w:r>
          </w:p>
        </w:tc>
        <w:tc>
          <w:tcPr>
            <w:tcW w:type="dxa" w:w="4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Meiner Meinung nach…</w:t>
            </w:r>
          </w:p>
        </w:tc>
        <w:tc>
          <w:tcPr>
            <w:tcW w:type="dxa" w:w="29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في رأيي…</w:t>
            </w:r>
          </w:p>
        </w:tc>
      </w:tr>
      <w:tr>
        <w:tc>
          <w:tcPr>
            <w:tcW w:type="dxa" w:w="2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الموافقة</w:t>
            </w:r>
          </w:p>
        </w:tc>
        <w:tc>
          <w:tcPr>
            <w:tcW w:type="dxa" w:w="4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Das sehe ich genauso.</w:t>
            </w:r>
          </w:p>
        </w:tc>
        <w:tc>
          <w:tcPr>
            <w:tcW w:type="dxa" w:w="29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أوافقك الرأي.</w:t>
            </w:r>
          </w:p>
        </w:tc>
      </w:tr>
      <w:tr>
        <w:tc>
          <w:tcPr>
            <w:tcW w:type="dxa" w:w="2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الاعتراض</w:t>
            </w:r>
          </w:p>
        </w:tc>
        <w:tc>
          <w:tcPr>
            <w:tcW w:type="dxa" w:w="4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Ich sehe das anders.</w:t>
            </w:r>
          </w:p>
        </w:tc>
        <w:tc>
          <w:tcPr>
            <w:tcW w:type="dxa" w:w="29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أرى الأمر مختلفاً.</w:t>
            </w:r>
          </w:p>
        </w:tc>
      </w:tr>
      <w:tr>
        <w:tc>
          <w:tcPr>
            <w:tcW w:type="dxa" w:w="2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الاقتراح</w:t>
            </w:r>
          </w:p>
        </w:tc>
        <w:tc>
          <w:tcPr>
            <w:tcW w:type="dxa" w:w="4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Wie wäre es, wenn…?</w:t>
            </w:r>
          </w:p>
        </w:tc>
        <w:tc>
          <w:tcPr>
            <w:tcW w:type="dxa" w:w="29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ماذا لو…؟</w:t>
            </w:r>
          </w:p>
        </w:tc>
      </w:tr>
      <w:tr>
        <w:tc>
          <w:tcPr>
            <w:tcW w:type="dxa" w:w="20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الترتيب</w:t>
            </w:r>
          </w:p>
        </w:tc>
        <w:tc>
          <w:tcPr>
            <w:tcW w:type="dxa" w:w="4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Zuerst… dann… schließlich…</w:t>
            </w:r>
          </w:p>
        </w:tc>
        <w:tc>
          <w:tcPr>
            <w:tcW w:type="dxa" w:w="29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أولاً… ثم… أخيراً…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0"/>
        <w:jc w:val="center"/>
      </w:pPr>
      <w:r>
        <w:drawing>
          <wp:inline distT="0" distB="0" distL="0" distR="0">
            <wp:extent cx="6000750" cy="16668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2"/>
        <w:spacing w:after="100" w:before="260"/>
      </w:pPr>
      <w:r>
        <w:rPr>
          <w:rFonts w:ascii="Verdana" w:cs="Verdana" w:eastAsia="Verdana" w:hAnsi="Verdana"/>
          <w:b/>
          <w:bCs/>
          <w:color w:val="7828C8"/>
          <w:sz w:val="28"/>
          <w:szCs w:val="28"/>
        </w:rPr>
        <w:t xml:space="preserve">الملحق — جداول مرجعية سريعة</w:t>
      </w:r>
    </w:p>
    <w:p>
      <w:pPr>
        <w:spacing w:after="80" w:before="80"/>
      </w:pPr>
      <w:r>
        <w:t xml:space="preserve"/>
      </w:r>
    </w:p>
    <w:p>
      <w:pPr>
        <w:spacing w:after="60" w:before="60"/>
        <w:jc w:val="left"/>
      </w:pPr>
      <w:r>
        <w:rPr>
          <w:rFonts w:ascii="Verdana" w:cs="Verdana" w:eastAsia="Verdana" w:hAnsi="Verdana"/>
          <w:b/>
          <w:bCs/>
          <w:color w:val="EC1A64"/>
          <w:sz w:val="24"/>
          <w:szCs w:val="24"/>
        </w:rPr>
        <w:t xml:space="preserve">الأفعال المساعدة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520"/>
        <w:gridCol w:w="2520"/>
        <w:gridCol w:w="2520"/>
      </w:tblGrid>
      <w:tr>
        <w:trPr>
          <w:tblHeader/>
        </w:trPr>
        <w:tc>
          <w:tcPr>
            <w:tcW w:type="dxa" w:w="1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الضمير</w:t>
            </w:r>
          </w:p>
        </w:tc>
        <w:tc>
          <w:tcPr>
            <w:tcW w:type="dxa" w:w="252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sein</w:t>
            </w:r>
          </w:p>
        </w:tc>
        <w:tc>
          <w:tcPr>
            <w:tcW w:type="dxa" w:w="252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haben</w:t>
            </w:r>
          </w:p>
        </w:tc>
        <w:tc>
          <w:tcPr>
            <w:tcW w:type="dxa" w:w="252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werden</w:t>
            </w:r>
          </w:p>
        </w:tc>
      </w:tr>
      <w:tr>
        <w:tc>
          <w:tcPr>
            <w:tcW w:type="dxa" w:w="1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ich</w:t>
            </w:r>
          </w:p>
        </w:tc>
        <w:tc>
          <w:tcPr>
            <w:tcW w:type="dxa" w:w="25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bin</w:t>
            </w:r>
          </w:p>
        </w:tc>
        <w:tc>
          <w:tcPr>
            <w:tcW w:type="dxa" w:w="25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habe</w:t>
            </w:r>
          </w:p>
        </w:tc>
        <w:tc>
          <w:tcPr>
            <w:tcW w:type="dxa" w:w="25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werde</w:t>
            </w:r>
          </w:p>
        </w:tc>
      </w:tr>
      <w:tr>
        <w:tc>
          <w:tcPr>
            <w:tcW w:type="dxa" w:w="1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du</w:t>
            </w:r>
          </w:p>
        </w:tc>
        <w:tc>
          <w:tcPr>
            <w:tcW w:type="dxa" w:w="25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bist</w:t>
            </w:r>
          </w:p>
        </w:tc>
        <w:tc>
          <w:tcPr>
            <w:tcW w:type="dxa" w:w="25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hast</w:t>
            </w:r>
          </w:p>
        </w:tc>
        <w:tc>
          <w:tcPr>
            <w:tcW w:type="dxa" w:w="25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wirst</w:t>
            </w:r>
          </w:p>
        </w:tc>
      </w:tr>
      <w:tr>
        <w:tc>
          <w:tcPr>
            <w:tcW w:type="dxa" w:w="1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er/sie/es</w:t>
            </w:r>
          </w:p>
        </w:tc>
        <w:tc>
          <w:tcPr>
            <w:tcW w:type="dxa" w:w="25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ist</w:t>
            </w:r>
          </w:p>
        </w:tc>
        <w:tc>
          <w:tcPr>
            <w:tcW w:type="dxa" w:w="25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hat</w:t>
            </w:r>
          </w:p>
        </w:tc>
        <w:tc>
          <w:tcPr>
            <w:tcW w:type="dxa" w:w="25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wird</w:t>
            </w:r>
          </w:p>
        </w:tc>
      </w:tr>
      <w:tr>
        <w:tc>
          <w:tcPr>
            <w:tcW w:type="dxa" w:w="1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wir</w:t>
            </w:r>
          </w:p>
        </w:tc>
        <w:tc>
          <w:tcPr>
            <w:tcW w:type="dxa" w:w="25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sind</w:t>
            </w:r>
          </w:p>
        </w:tc>
        <w:tc>
          <w:tcPr>
            <w:tcW w:type="dxa" w:w="25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haben</w:t>
            </w:r>
          </w:p>
        </w:tc>
        <w:tc>
          <w:tcPr>
            <w:tcW w:type="dxa" w:w="25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werden</w:t>
            </w:r>
          </w:p>
        </w:tc>
      </w:tr>
      <w:tr>
        <w:tc>
          <w:tcPr>
            <w:tcW w:type="dxa" w:w="1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ihr</w:t>
            </w:r>
          </w:p>
        </w:tc>
        <w:tc>
          <w:tcPr>
            <w:tcW w:type="dxa" w:w="25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seid</w:t>
            </w:r>
          </w:p>
        </w:tc>
        <w:tc>
          <w:tcPr>
            <w:tcW w:type="dxa" w:w="25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habt</w:t>
            </w:r>
          </w:p>
        </w:tc>
        <w:tc>
          <w:tcPr>
            <w:tcW w:type="dxa" w:w="25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werdet</w:t>
            </w:r>
          </w:p>
        </w:tc>
      </w:tr>
      <w:tr>
        <w:tc>
          <w:tcPr>
            <w:tcW w:type="dxa" w:w="18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sie/Sie</w:t>
            </w:r>
          </w:p>
        </w:tc>
        <w:tc>
          <w:tcPr>
            <w:tcW w:type="dxa" w:w="25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sind</w:t>
            </w:r>
          </w:p>
        </w:tc>
        <w:tc>
          <w:tcPr>
            <w:tcW w:type="dxa" w:w="25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haben</w:t>
            </w:r>
          </w:p>
        </w:tc>
        <w:tc>
          <w:tcPr>
            <w:tcW w:type="dxa" w:w="25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werden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60" w:before="60"/>
        <w:jc w:val="left"/>
      </w:pPr>
      <w:r>
        <w:rPr>
          <w:rFonts w:ascii="Verdana" w:cs="Verdana" w:eastAsia="Verdana" w:hAnsi="Verdana"/>
          <w:b/>
          <w:bCs/>
          <w:color w:val="EC1A64"/>
          <w:sz w:val="24"/>
          <w:szCs w:val="24"/>
        </w:rPr>
        <w:t xml:space="preserve">الأفعال النمطية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1612"/>
        <w:gridCol w:w="1612"/>
        <w:gridCol w:w="1612"/>
        <w:gridCol w:w="1612"/>
        <w:gridCol w:w="1612"/>
      </w:tblGrid>
      <w:tr>
        <w:trPr>
          <w:tblHeader/>
        </w:trPr>
        <w:tc>
          <w:tcPr>
            <w:tcW w:type="dxa" w:w="13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/>
            </w:r>
          </w:p>
        </w:tc>
        <w:tc>
          <w:tcPr>
            <w:tcW w:type="dxa" w:w="161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können</w:t>
            </w:r>
          </w:p>
        </w:tc>
        <w:tc>
          <w:tcPr>
            <w:tcW w:type="dxa" w:w="161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müssen</w:t>
            </w:r>
          </w:p>
        </w:tc>
        <w:tc>
          <w:tcPr>
            <w:tcW w:type="dxa" w:w="161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dürfen</w:t>
            </w:r>
          </w:p>
        </w:tc>
        <w:tc>
          <w:tcPr>
            <w:tcW w:type="dxa" w:w="161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sollen</w:t>
            </w:r>
          </w:p>
        </w:tc>
        <w:tc>
          <w:tcPr>
            <w:tcW w:type="dxa" w:w="161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wollen</w:t>
            </w:r>
          </w:p>
        </w:tc>
      </w:tr>
      <w:tr>
        <w:tc>
          <w:tcPr>
            <w:tcW w:type="dxa" w:w="13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ich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kann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muss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darf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soll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will</w:t>
            </w:r>
          </w:p>
        </w:tc>
      </w:tr>
      <w:tr>
        <w:tc>
          <w:tcPr>
            <w:tcW w:type="dxa" w:w="13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du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kannst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musst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darfst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sollst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willst</w:t>
            </w:r>
          </w:p>
        </w:tc>
      </w:tr>
      <w:tr>
        <w:tc>
          <w:tcPr>
            <w:tcW w:type="dxa" w:w="13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er/sie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kann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muss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darf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soll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will</w:t>
            </w:r>
          </w:p>
        </w:tc>
      </w:tr>
      <w:tr>
        <w:tc>
          <w:tcPr>
            <w:tcW w:type="dxa" w:w="13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wir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können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müssen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dürfen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sollen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wollen</w:t>
            </w:r>
          </w:p>
        </w:tc>
      </w:tr>
      <w:tr>
        <w:tc>
          <w:tcPr>
            <w:tcW w:type="dxa" w:w="13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ihr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könnt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müsst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dürft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sollt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wollt</w:t>
            </w:r>
          </w:p>
        </w:tc>
      </w:tr>
      <w:tr>
        <w:tc>
          <w:tcPr>
            <w:tcW w:type="dxa" w:w="13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sie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können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müssen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dürfen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sollen</w:t>
            </w:r>
          </w:p>
        </w:tc>
        <w:tc>
          <w:tcPr>
            <w:tcW w:type="dxa" w:w="1612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wollen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60" w:before="60"/>
        <w:jc w:val="left"/>
      </w:pPr>
      <w:r>
        <w:rPr>
          <w:rFonts w:ascii="Verdana" w:cs="Verdana" w:eastAsia="Verdana" w:hAnsi="Verdana"/>
          <w:b/>
          <w:bCs/>
          <w:color w:val="EC1A64"/>
          <w:sz w:val="24"/>
          <w:szCs w:val="24"/>
        </w:rPr>
        <w:t xml:space="preserve">أهم الأفعال الشاذة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2760"/>
        <w:gridCol w:w="3200"/>
      </w:tblGrid>
      <w:tr>
        <w:trPr>
          <w:tblHeader/>
        </w:trPr>
        <w:tc>
          <w:tcPr>
            <w:tcW w:type="dxa" w:w="34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Infinitiv</w:t>
            </w:r>
          </w:p>
        </w:tc>
        <w:tc>
          <w:tcPr>
            <w:tcW w:type="dxa" w:w="27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Präteritum</w:t>
            </w:r>
          </w:p>
        </w:tc>
        <w:tc>
          <w:tcPr>
            <w:tcW w:type="dxa" w:w="32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Partizip II</w:t>
            </w:r>
          </w:p>
        </w:tc>
      </w:tr>
      <w:tr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fahren — يقود</w:t>
            </w:r>
          </w:p>
        </w:tc>
        <w:tc>
          <w:tcPr>
            <w:tcW w:type="dxa" w:w="2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fuhr</w:t>
            </w:r>
          </w:p>
        </w:tc>
        <w:tc>
          <w:tcPr>
            <w:tcW w:type="dxa" w:w="3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gefahren (sein)</w:t>
            </w:r>
          </w:p>
        </w:tc>
      </w:tr>
      <w:tr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gehen — يذهب</w:t>
            </w:r>
          </w:p>
        </w:tc>
        <w:tc>
          <w:tcPr>
            <w:tcW w:type="dxa" w:w="2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ging</w:t>
            </w:r>
          </w:p>
        </w:tc>
        <w:tc>
          <w:tcPr>
            <w:tcW w:type="dxa" w:w="3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gegangen (sein)</w:t>
            </w:r>
          </w:p>
        </w:tc>
      </w:tr>
      <w:tr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kommen — يأتي</w:t>
            </w:r>
          </w:p>
        </w:tc>
        <w:tc>
          <w:tcPr>
            <w:tcW w:type="dxa" w:w="2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kam</w:t>
            </w:r>
          </w:p>
        </w:tc>
        <w:tc>
          <w:tcPr>
            <w:tcW w:type="dxa" w:w="3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gekommen (sein)</w:t>
            </w:r>
          </w:p>
        </w:tc>
      </w:tr>
      <w:tr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lesen — يقرأ</w:t>
            </w:r>
          </w:p>
        </w:tc>
        <w:tc>
          <w:tcPr>
            <w:tcW w:type="dxa" w:w="2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las</w:t>
            </w:r>
          </w:p>
        </w:tc>
        <w:tc>
          <w:tcPr>
            <w:tcW w:type="dxa" w:w="3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gelesen</w:t>
            </w:r>
          </w:p>
        </w:tc>
      </w:tr>
      <w:tr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schreiben — يكتب</w:t>
            </w:r>
          </w:p>
        </w:tc>
        <w:tc>
          <w:tcPr>
            <w:tcW w:type="dxa" w:w="2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schrieb</w:t>
            </w:r>
          </w:p>
        </w:tc>
        <w:tc>
          <w:tcPr>
            <w:tcW w:type="dxa" w:w="3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geschrieben</w:t>
            </w:r>
          </w:p>
        </w:tc>
      </w:tr>
      <w:tr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sprechen — يتكلم</w:t>
            </w:r>
          </w:p>
        </w:tc>
        <w:tc>
          <w:tcPr>
            <w:tcW w:type="dxa" w:w="2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sprach</w:t>
            </w:r>
          </w:p>
        </w:tc>
        <w:tc>
          <w:tcPr>
            <w:tcW w:type="dxa" w:w="3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gesprochen</w:t>
            </w:r>
          </w:p>
        </w:tc>
      </w:tr>
      <w:tr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essen — يأكل</w:t>
            </w:r>
          </w:p>
        </w:tc>
        <w:tc>
          <w:tcPr>
            <w:tcW w:type="dxa" w:w="2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aß</w:t>
            </w:r>
          </w:p>
        </w:tc>
        <w:tc>
          <w:tcPr>
            <w:tcW w:type="dxa" w:w="3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gegessen</w:t>
            </w:r>
          </w:p>
        </w:tc>
      </w:tr>
      <w:tr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trinken — يشرب</w:t>
            </w:r>
          </w:p>
        </w:tc>
        <w:tc>
          <w:tcPr>
            <w:tcW w:type="dxa" w:w="2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trank</w:t>
            </w:r>
          </w:p>
        </w:tc>
        <w:tc>
          <w:tcPr>
            <w:tcW w:type="dxa" w:w="3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getrunken</w:t>
            </w:r>
          </w:p>
        </w:tc>
      </w:tr>
      <w:tr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sehen — يرى</w:t>
            </w:r>
          </w:p>
        </w:tc>
        <w:tc>
          <w:tcPr>
            <w:tcW w:type="dxa" w:w="2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sah</w:t>
            </w:r>
          </w:p>
        </w:tc>
        <w:tc>
          <w:tcPr>
            <w:tcW w:type="dxa" w:w="3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gesehen</w:t>
            </w:r>
          </w:p>
        </w:tc>
      </w:tr>
      <w:tr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nehmen — يأخذ</w:t>
            </w:r>
          </w:p>
        </w:tc>
        <w:tc>
          <w:tcPr>
            <w:tcW w:type="dxa" w:w="2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nahm</w:t>
            </w:r>
          </w:p>
        </w:tc>
        <w:tc>
          <w:tcPr>
            <w:tcW w:type="dxa" w:w="3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genommen</w:t>
            </w:r>
          </w:p>
        </w:tc>
      </w:tr>
      <w:tr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geben — يعطي</w:t>
            </w:r>
          </w:p>
        </w:tc>
        <w:tc>
          <w:tcPr>
            <w:tcW w:type="dxa" w:w="2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gab</w:t>
            </w:r>
          </w:p>
        </w:tc>
        <w:tc>
          <w:tcPr>
            <w:tcW w:type="dxa" w:w="3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gegeben</w:t>
            </w:r>
          </w:p>
        </w:tc>
      </w:tr>
      <w:tr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helfen — يساعد</w:t>
            </w:r>
          </w:p>
        </w:tc>
        <w:tc>
          <w:tcPr>
            <w:tcW w:type="dxa" w:w="2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half</w:t>
            </w:r>
          </w:p>
        </w:tc>
        <w:tc>
          <w:tcPr>
            <w:tcW w:type="dxa" w:w="3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geholfen</w:t>
            </w:r>
          </w:p>
        </w:tc>
      </w:tr>
      <w:tr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wissen — يعرف</w:t>
            </w:r>
          </w:p>
        </w:tc>
        <w:tc>
          <w:tcPr>
            <w:tcW w:type="dxa" w:w="2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wusste</w:t>
            </w:r>
          </w:p>
        </w:tc>
        <w:tc>
          <w:tcPr>
            <w:tcW w:type="dxa" w:w="3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gewusst</w:t>
            </w:r>
          </w:p>
        </w:tc>
      </w:tr>
      <w:tr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finden — يجد</w:t>
            </w:r>
          </w:p>
        </w:tc>
        <w:tc>
          <w:tcPr>
            <w:tcW w:type="dxa" w:w="2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fand</w:t>
            </w:r>
          </w:p>
        </w:tc>
        <w:tc>
          <w:tcPr>
            <w:tcW w:type="dxa" w:w="3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gefunden</w:t>
            </w:r>
          </w:p>
        </w:tc>
      </w:tr>
      <w:tr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bringen — يُحضر</w:t>
            </w:r>
          </w:p>
        </w:tc>
        <w:tc>
          <w:tcPr>
            <w:tcW w:type="dxa" w:w="2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brachte</w:t>
            </w:r>
          </w:p>
        </w:tc>
        <w:tc>
          <w:tcPr>
            <w:tcW w:type="dxa" w:w="3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gebracht</w:t>
            </w:r>
          </w:p>
        </w:tc>
      </w:tr>
      <w:tr>
        <w:tc>
          <w:tcPr>
            <w:tcW w:type="dxa" w:w="34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denken — يفكر</w:t>
            </w:r>
          </w:p>
        </w:tc>
        <w:tc>
          <w:tcPr>
            <w:tcW w:type="dxa" w:w="276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dachte</w:t>
            </w:r>
          </w:p>
        </w:tc>
        <w:tc>
          <w:tcPr>
            <w:tcW w:type="dxa" w:w="320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gedacht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60" w:before="60"/>
        <w:jc w:val="left"/>
      </w:pPr>
      <w:r>
        <w:rPr>
          <w:rFonts w:ascii="Verdana" w:cs="Verdana" w:eastAsia="Verdana" w:hAnsi="Verdana"/>
          <w:b/>
          <w:bCs/>
          <w:color w:val="EC1A64"/>
          <w:sz w:val="24"/>
          <w:szCs w:val="24"/>
        </w:rPr>
        <w:t xml:space="preserve">حروف الجر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Akkusativ دائماً</w:t>
            </w:r>
          </w:p>
        </w:tc>
        <w:tc>
          <w:tcPr>
            <w:tcW w:type="dxa" w:w="312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Dativ دائماً</w:t>
            </w:r>
          </w:p>
        </w:tc>
        <w:tc>
          <w:tcPr>
            <w:tcW w:type="dxa" w:w="312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01428" w:val="clear"/>
            <w:tcMar>
              <w:top w:type="dxa" w:w="110"/>
              <w:left w:type="dxa" w:w="150"/>
              <w:bottom w:type="dxa" w:w="110"/>
              <w:right w:type="dxa" w:w="110"/>
            </w:tcMar>
          </w:tcPr>
          <w:p>
            <w:pPr>
              <w:jc w:val="center"/>
            </w:pPr>
            <w:r>
              <w:rPr>
                <w:rFonts w:ascii="Verdana" w:cs="Verdana" w:eastAsia="Verdana" w:hAnsi="Verdana"/>
                <w:b/>
                <w:bCs/>
                <w:color w:val="00C8FF"/>
                <w:sz w:val="20"/>
                <w:szCs w:val="20"/>
              </w:rPr>
              <w:t xml:space="preserve">Wechsel (الاثنان)</w:t>
            </w:r>
          </w:p>
        </w:tc>
      </w:tr>
      <w:tr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durch — عبر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aus — من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in — في/إلى</w:t>
            </w:r>
          </w:p>
        </w:tc>
      </w:tr>
      <w:tr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für — لأجل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bei — عند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an — عند/إلى</w:t>
            </w:r>
          </w:p>
        </w:tc>
      </w:tr>
      <w:tr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gegen — ضد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mit — مع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auf — على</w:t>
            </w:r>
          </w:p>
        </w:tc>
      </w:tr>
      <w:tr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ohne — بدون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nach — إلى/بعد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über — فوق/عن</w:t>
            </w:r>
          </w:p>
        </w:tc>
      </w:tr>
      <w:tr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um — حول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seit — منذ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unter — تحت</w:t>
            </w:r>
          </w:p>
        </w:tc>
      </w:tr>
      <w:tr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>bis — حتى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von — من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FFFFF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vor — أمام/قبل</w:t>
            </w:r>
          </w:p>
        </w:tc>
      </w:tr>
      <w:tr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/>
                <w:bCs/>
                <w:color w:val="EC1A64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zu — إلى</w:t>
            </w:r>
          </w:p>
        </w:tc>
        <w:tc>
          <w:tcPr>
            <w:tcW w:type="dxa" w:w="3120"/>
            <w:tcBorders>
              <w:top w:val="single" w:color="E0E0E8" w:sz="2"/>
              <w:left w:val="single" w:color="E0E0E8" w:sz="2"/>
              <w:bottom w:val="single" w:color="E0E0E8" w:sz="2"/>
              <w:right w:val="single" w:color="E0E0E8" w:sz="2"/>
            </w:tcBorders>
            <w:shd w:fill="F5F6FA" w:val="clear"/>
            <w:tcMar>
              <w:top w:type="dxa" w:w="75"/>
              <w:left w:type="dxa" w:w="150"/>
              <w:bottom w:type="dxa" w:w="75"/>
              <w:right w:type="dxa" w:w="110"/>
            </w:tcMar>
          </w:tcPr>
          <w:p>
            <w:r>
              <w:rPr>
                <w:rFonts w:ascii="Verdana" w:cs="Verdana" w:eastAsia="Verdana" w:hAnsi="Verdana"/>
                <w:b w:val="false"/>
                <w:bCs w:val="false"/>
                <w:color w:val="1A1A2E"/>
                <w:sz w:val="20"/>
                <w:szCs w:val="20"/>
              </w:rPr>
              <w:t xml:space="preserve">zwischen — بين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Verdana" w:cs="Verdana" w:eastAsia="Verdana" w:hAnsi="Verdana"/>
        <w:color w:val="6B7280"/>
        <w:sz w:val="17"/>
        <w:szCs w:val="17"/>
      </w:rPr>
      <w:t xml:space="preserve">— </w:t>
    </w:r>
    <w:r>
      <w:rPr>
        <w:rFonts w:ascii="Verdana" w:cs="Verdana" w:eastAsia="Verdana" w:hAnsi="Verdana"/>
        <w:b/>
        <w:bCs/>
        <w:color w:val="EC1A64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Verdana" w:cs="Verdana" w:eastAsia="Verdana" w:hAnsi="Verdana"/>
        <w:color w:val="6B7280"/>
        <w:sz w:val="17"/>
        <w:szCs w:val="17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C1A64" w:sz="6" w:space="4"/>
      </w:pBdr>
      <w:tabs>
        <w:tab w:val="right" w:pos="9026"/>
      </w:tabs>
    </w:pPr>
    <w:r>
      <w:rPr>
        <w:rFonts w:ascii="Verdana" w:cs="Verdana" w:eastAsia="Verdana" w:hAnsi="Verdana"/>
        <w:b/>
        <w:bCs/>
        <w:color w:val="EC1A64"/>
        <w:sz w:val="19"/>
        <w:szCs w:val="19"/>
      </w:rPr>
      <w:t xml:space="preserve">B1-syrer</w:t>
    </w:r>
    <w:r>
      <w:rPr>
        <w:rFonts w:ascii="Verdana" w:cs="Verdana" w:eastAsia="Verdana" w:hAnsi="Verdana"/>
        <w:sz w:val="19"/>
        <w:szCs w:val="19"/>
      </w:rPr>
      <w:t xml:space="preserve">	</w:t>
    </w:r>
    <w:r>
      <w:rPr>
        <w:rFonts w:ascii="Verdana" w:cs="Verdana" w:eastAsia="Verdana" w:hAnsi="Verdana"/>
        <w:color w:val="6B7280"/>
        <w:sz w:val="17"/>
        <w:szCs w:val="17"/>
      </w:rPr>
      <w:t xml:space="preserve">فادي الحلواني — تعلم الألمانية B1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cs="Verdana" w:eastAsia="Verdana" w:hAnsi="Verdan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2">
    <w:name w:val="Heading 2"/>
    <w:basedOn w:val="Normal"/>
    <w:next w:val="Normal"/>
    <w:qFormat/>
    <w:pPr>
      <w:spacing w:after="100" w:before="260"/>
      <w:outlineLvl w:val="1"/>
    </w:pPr>
    <w:rPr>
      <w:rFonts w:ascii="Verdana" w:cs="Verdana" w:eastAsia="Verdana" w:hAnsi="Verdana"/>
      <w:b/>
      <w:bCs/>
      <w:color w:val="EC1A64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62d8dd0b319327370449cca7afd304fded389482.png"/><Relationship Id="rId10" Type="http://schemas.openxmlformats.org/officeDocument/2006/relationships/image" Target="media/742afa3712da851358e823c3076e876d16be39f1.png"/><Relationship Id="rId11" Type="http://schemas.openxmlformats.org/officeDocument/2006/relationships/image" Target="media/1fddc97f627a7dbf33d7812ef5076fe843cdb2cd.png"/><Relationship Id="rId12" Type="http://schemas.openxmlformats.org/officeDocument/2006/relationships/image" Target="media/4befdc1b33527adb19ccce95489a9457a276bf0c.png"/><Relationship Id="rId13" Type="http://schemas.openxmlformats.org/officeDocument/2006/relationships/image" Target="media/e18bb0a32a97b3399db77d40f99ba12c663cd90e.png"/><Relationship Id="rId14" Type="http://schemas.openxmlformats.org/officeDocument/2006/relationships/image" Target="media/bf79407b1705cb52ef8c2de089e2e84942c8956b.png"/><Relationship Id="rId15" Type="http://schemas.openxmlformats.org/officeDocument/2006/relationships/image" Target="media/b432aea88b756533efe0bdd44f507effb0fa2bb0.png"/><Relationship Id="rId16" Type="http://schemas.openxmlformats.org/officeDocument/2006/relationships/image" Target="media/15b46176ddd4fef25c0b6888199546e4b40b5a41.png"/><Relationship Id="rId17" Type="http://schemas.openxmlformats.org/officeDocument/2006/relationships/image" Target="media/4c802f79a75407156fd8a9b748d7852c16b3ba73.png"/><Relationship Id="rId18" Type="http://schemas.openxmlformats.org/officeDocument/2006/relationships/image" Target="media/8ca3b9291e761be0742557b831ce662591f7bf0f.png"/><Relationship Id="rId19" Type="http://schemas.openxmlformats.org/officeDocument/2006/relationships/image" Target="media/da35671076b6f17fad1b2ce856cb999001ae046a.png"/><Relationship Id="rId20" Type="http://schemas.openxmlformats.org/officeDocument/2006/relationships/image" Target="media/4584d8b7068032f73755ef0f715e95679eea038a.png"/><Relationship Id="rId21" Type="http://schemas.openxmlformats.org/officeDocument/2006/relationships/image" Target="media/96d0857a1e1542f2e6bf6b9479b25da1eb297494.png"/><Relationship Id="rId22" Type="http://schemas.openxmlformats.org/officeDocument/2006/relationships/image" Target="media/3c26f725a0702706ec6b705bd1482dfc7033fd38.png"/><Relationship Id="rId23" Type="http://schemas.openxmlformats.org/officeDocument/2006/relationships/image" Target="media/adb99484c367bda0026da3fc0ede8a4d92c6a8a3.png"/><Relationship Id="rId24" Type="http://schemas.openxmlformats.org/officeDocument/2006/relationships/image" Target="media/2995cb008e67fed7def0b8818e51e49f0dee4f5a.png"/><Relationship Id="rId25" Type="http://schemas.openxmlformats.org/officeDocument/2006/relationships/image" Target="media/26df3cc997d8ad0579fe4c5d92ec0a22ec447b6c.png"/><Relationship Id="rId26" Type="http://schemas.openxmlformats.org/officeDocument/2006/relationships/image" Target="media/a90f9e7cbeb0f311c3cf4cfcd637d8096a38d16a.png"/><Relationship Id="rId27" Type="http://schemas.openxmlformats.org/officeDocument/2006/relationships/image" Target="media/bd3b8827608bbec7745693cbf1a79b6cf33f05ad.png"/><Relationship Id="rId2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2026-07-04T08:04:07.264Z</dcterms:created>
  <dcterms:modified xsi:type="dcterms:W3CDTF">2026-07-04T08:04:07.279Z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